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ink/ink1.xml" ContentType="application/inkml+xml"/>
  <Override PartName="/word/ink/ink2.xml" ContentType="application/inkml+xml"/>
  <Override PartName="/word/ink/ink3.xml" ContentType="application/inkml+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a7"/>
        <w:tblW w:w="0" w:type="auto"/>
        <w:tblLook w:val="04A0" w:firstRow="1" w:lastRow="0" w:firstColumn="1" w:lastColumn="0" w:noHBand="0" w:noVBand="1"/>
      </w:tblPr>
      <w:tblGrid>
        <w:gridCol w:w="4607"/>
        <w:gridCol w:w="4738"/>
      </w:tblGrid>
      <w:tr w:rsidR="00697428" w14:paraId="53528C24" w14:textId="77777777" w:rsidTr="009F3967">
        <w:tc>
          <w:tcPr>
            <w:tcW w:w="478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7ADBA8A" w14:textId="3D20203E" w:rsidR="00697428" w:rsidRDefault="00697428" w:rsidP="009F3967">
            <w:pPr>
              <w:rPr>
                <w:rFonts w:cs="Times New Roman"/>
                <w:b/>
                <w:szCs w:val="28"/>
              </w:rPr>
            </w:pPr>
            <w:r>
              <w:rPr>
                <w:rFonts w:asciiTheme="minorHAnsi" w:hAnsiTheme="minorHAnsi"/>
                <w:noProof/>
                <w:sz w:val="22"/>
              </w:rPr>
              <mc:AlternateContent>
                <mc:Choice Requires="wpi">
                  <w:drawing>
                    <wp:anchor distT="0" distB="0" distL="114300" distR="114300" simplePos="0" relativeHeight="251658752" behindDoc="0" locked="0" layoutInCell="1" allowOverlap="1" wp14:anchorId="7F68F939" wp14:editId="047CA705">
                      <wp:simplePos x="0" y="0"/>
                      <wp:positionH relativeFrom="column">
                        <wp:posOffset>1940560</wp:posOffset>
                      </wp:positionH>
                      <wp:positionV relativeFrom="paragraph">
                        <wp:posOffset>1223010</wp:posOffset>
                      </wp:positionV>
                      <wp:extent cx="18415" cy="108585"/>
                      <wp:effectExtent l="48895" t="53975" r="46990" b="46990"/>
                      <wp:wrapNone/>
                      <wp:docPr id="1776966654" name="Рукописный ввод 3"/>
                      <wp:cNvGraphicFramePr>
                        <a:graphicFrameLocks xmlns:a="http://schemas.openxmlformats.org/drawingml/2006/main" noChangeAspect="1"/>
                      </wp:cNvGraphicFramePr>
                      <a:graphic xmlns:a="http://schemas.openxmlformats.org/drawingml/2006/main">
                        <a:graphicData uri="http://schemas.microsoft.com/office/word/2010/wordprocessingInk">
                          <w14:contentPart bwMode="auto" r:id="rId4">
                            <w14:nvContentPartPr>
                              <w14:cNvContentPartPr>
                                <a14:cpLocks xmlns:a14="http://schemas.microsoft.com/office/drawing/2010/main" noRot="1" noChangeAspect="1" noEditPoints="1" noChangeArrowheads="1" noChangeShapeType="1"/>
                              </w14:cNvContentPartPr>
                            </w14:nvContentPartPr>
                            <w14:xfrm>
                              <a:off x="0" y="0"/>
                              <a:ext cx="18415" cy="108585"/>
                            </w14:xfrm>
                          </w14:contentPart>
                        </a:graphicData>
                      </a:graphic>
                      <wp14:sizeRelH relativeFrom="page">
                        <wp14:pctWidth>0</wp14:pctWidth>
                      </wp14:sizeRelH>
                      <wp14:sizeRelV relativeFrom="page">
                        <wp14:pctHeight>0</wp14:pctHeight>
                      </wp14:sizeRelV>
                    </wp:anchor>
                  </w:drawing>
                </mc:Choice>
                <mc:Fallback>
                  <w:pict>
                    <v:shapetype w14:anchorId="650AB00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укописный ввод 3" o:spid="_x0000_s1026" type="#_x0000_t75" style="position:absolute;margin-left:116.55pt;margin-top:-117.45pt;width:72.5pt;height:42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">
                      <v:imagedata r:id="rId5" o:title=""/>
                      <o:lock v:ext="edit" rotation="t" verticies="t" shapetype="t"/>
                    </v:shape>
                  </w:pict>
                </mc:Fallback>
              </mc:AlternateContent>
            </w:r>
          </w:p>
        </w:tc>
        <w:tc>
          <w:tcPr>
            <w:tcW w:w="478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1EDA206B" w14:textId="77777777" w:rsidR="00697428" w:rsidRPr="00E11A4E" w:rsidRDefault="00697428" w:rsidP="009F3967">
            <w:pPr>
              <w:jc w:val="center"/>
              <w:rPr>
                <w:rFonts w:cs="Times New Roman"/>
                <w:szCs w:val="28"/>
              </w:rPr>
            </w:pPr>
            <w:r w:rsidRPr="00E11A4E">
              <w:rPr>
                <w:rFonts w:cs="Times New Roman"/>
                <w:szCs w:val="28"/>
              </w:rPr>
              <w:t>«УТВЕРЖДАЮ»</w:t>
            </w:r>
          </w:p>
          <w:p w14:paraId="311A6C02" w14:textId="77777777" w:rsidR="00697428" w:rsidRPr="00E11A4E" w:rsidRDefault="00697428" w:rsidP="009F3967">
            <w:pPr>
              <w:jc w:val="center"/>
              <w:rPr>
                <w:rFonts w:cs="Times New Roman"/>
                <w:szCs w:val="28"/>
              </w:rPr>
            </w:pPr>
          </w:p>
          <w:p w14:paraId="5DAE58F9" w14:textId="77777777" w:rsidR="00697428" w:rsidRPr="00E11A4E" w:rsidRDefault="00697428" w:rsidP="009F3967">
            <w:pPr>
              <w:jc w:val="center"/>
              <w:rPr>
                <w:rFonts w:cs="Times New Roman"/>
                <w:szCs w:val="28"/>
              </w:rPr>
            </w:pPr>
            <w:r w:rsidRPr="00E11A4E">
              <w:rPr>
                <w:rFonts w:cs="Times New Roman"/>
                <w:szCs w:val="28"/>
              </w:rPr>
              <w:t>Президент Тверской региональной общественной организации «Федерация стрельбы из лука»</w:t>
            </w:r>
          </w:p>
          <w:p w14:paraId="5E7F0BB7" w14:textId="77777777" w:rsidR="00697428" w:rsidRPr="00E11A4E" w:rsidRDefault="00697428" w:rsidP="009F3967">
            <w:pPr>
              <w:jc w:val="center"/>
              <w:rPr>
                <w:rFonts w:cs="Times New Roman"/>
                <w:szCs w:val="28"/>
              </w:rPr>
            </w:pPr>
          </w:p>
          <w:p w14:paraId="4AF1567A" w14:textId="77777777" w:rsidR="00697428" w:rsidRPr="00E11A4E" w:rsidRDefault="00697428" w:rsidP="009F3967">
            <w:pPr>
              <w:jc w:val="center"/>
              <w:rPr>
                <w:rFonts w:cs="Times New Roman"/>
                <w:szCs w:val="28"/>
              </w:rPr>
            </w:pPr>
          </w:p>
          <w:p w14:paraId="278F6ED9" w14:textId="77777777" w:rsidR="00697428" w:rsidRDefault="00697428" w:rsidP="009F3967">
            <w:pPr>
              <w:jc w:val="center"/>
              <w:rPr>
                <w:rFonts w:cs="Times New Roman"/>
                <w:szCs w:val="28"/>
              </w:rPr>
            </w:pPr>
            <w:r w:rsidRPr="00E11A4E">
              <w:rPr>
                <w:rFonts w:cs="Times New Roman"/>
                <w:szCs w:val="28"/>
              </w:rPr>
              <w:t xml:space="preserve"> ____________________А.Н. Сергеев</w:t>
            </w:r>
          </w:p>
          <w:p w14:paraId="449C3D38" w14:textId="77777777" w:rsidR="00697428" w:rsidRPr="00E11A4E" w:rsidRDefault="00697428" w:rsidP="009F3967">
            <w:pPr>
              <w:jc w:val="center"/>
              <w:rPr>
                <w:rFonts w:cs="Times New Roman"/>
                <w:szCs w:val="28"/>
              </w:rPr>
            </w:pPr>
          </w:p>
          <w:p w14:paraId="38E564A3" w14:textId="121BBA3C" w:rsidR="00697428" w:rsidRDefault="00697428" w:rsidP="009F3967">
            <w:pPr>
              <w:rPr>
                <w:rFonts w:cs="Times New Roman"/>
                <w:b/>
                <w:szCs w:val="28"/>
              </w:rPr>
            </w:pPr>
            <w:r>
              <w:rPr>
                <w:rFonts w:cs="Times New Roman"/>
                <w:szCs w:val="28"/>
              </w:rPr>
              <w:t xml:space="preserve">    «_____</w:t>
            </w:r>
            <w:r w:rsidRPr="00E11A4E">
              <w:rPr>
                <w:rFonts w:cs="Times New Roman"/>
                <w:szCs w:val="28"/>
              </w:rPr>
              <w:t>»________________ 202</w:t>
            </w:r>
            <w:r>
              <w:rPr>
                <w:rFonts w:cs="Times New Roman"/>
                <w:szCs w:val="28"/>
              </w:rPr>
              <w:t>4</w:t>
            </w:r>
            <w:r w:rsidRPr="00E11A4E">
              <w:rPr>
                <w:rFonts w:cs="Times New Roman"/>
                <w:szCs w:val="28"/>
              </w:rPr>
              <w:t xml:space="preserve"> г.</w:t>
            </w:r>
          </w:p>
        </w:tc>
      </w:tr>
    </w:tbl>
    <w:p w14:paraId="20D7337F" w14:textId="491D5EEE" w:rsidR="00697428" w:rsidRDefault="00697428" w:rsidP="00697428">
      <w:pPr>
        <w:spacing w:after="0"/>
        <w:rPr>
          <w:rFonts w:cs="Times New Roman"/>
          <w:b/>
          <w:szCs w:val="28"/>
        </w:rPr>
      </w:pPr>
      <w:r>
        <w:rPr>
          <w:rFonts w:asciiTheme="minorHAnsi" w:hAnsiTheme="minorHAnsi"/>
          <w:noProof/>
          <w:sz w:val="22"/>
        </w:rPr>
        <mc:AlternateContent>
          <mc:Choice Requires="wpi">
            <w:drawing>
              <wp:anchor distT="0" distB="0" distL="114300" distR="114300" simplePos="0" relativeHeight="251656704" behindDoc="0" locked="0" layoutInCell="1" allowOverlap="1" wp14:anchorId="792DFB43" wp14:editId="0916C201">
                <wp:simplePos x="0" y="0"/>
                <wp:positionH relativeFrom="column">
                  <wp:posOffset>7369810</wp:posOffset>
                </wp:positionH>
                <wp:positionV relativeFrom="paragraph">
                  <wp:posOffset>-1105535</wp:posOffset>
                </wp:positionV>
                <wp:extent cx="950595" cy="1160145"/>
                <wp:effectExtent l="58420" t="57150" r="48260" b="49530"/>
                <wp:wrapNone/>
                <wp:docPr id="1060697778" name="Рукописный ввод 2"/>
                <wp:cNvGraphicFramePr>
                  <a:graphicFrameLocks xmlns:a="http://schemas.openxmlformats.org/drawingml/2006/main" noChangeAspect="1"/>
                </wp:cNvGraphicFramePr>
                <a:graphic xmlns:a="http://schemas.openxmlformats.org/drawingml/2006/main">
                  <a:graphicData uri="http://schemas.microsoft.com/office/word/2010/wordprocessingInk">
                    <w14:contentPart bwMode="auto" r:id="rId6">
                      <w14:nvContentPartPr>
                        <w14:cNvContentPartPr>
                          <a14:cpLocks xmlns:a14="http://schemas.microsoft.com/office/drawing/2010/main" noRot="1" noChangeAspect="1" noEditPoints="1" noChangeArrowheads="1" noChangeShapeType="1"/>
                        </w14:cNvContentPartPr>
                      </w14:nvContentPartPr>
                      <w14:xfrm>
                        <a:off x="0" y="0"/>
                        <a:ext cx="950595" cy="1160145"/>
                      </w14:xfrm>
                    </w14:contentPart>
                  </a:graphicData>
                </a:graphic>
                <wp14:sizeRelH relativeFrom="page">
                  <wp14:pctWidth>0</wp14:pctWidth>
                </wp14:sizeRelH>
                <wp14:sizeRelV relativeFrom="page">
                  <wp14:pctHeight>0</wp14:pctHeight>
                </wp14:sizeRelV>
              </wp:anchor>
            </w:drawing>
          </mc:Choice>
          <mc:Fallback>
            <w:pict>
              <v:shape w14:anchorId="6985BA94" id="Рукописный ввод 2" o:spid="_x0000_s1026" type="#_x0000_t75" style="position:absolute;margin-left:579.6pt;margin-top:-87.75pt;width:76.25pt;height:92.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">
                <v:imagedata r:id="rId7" o:title=""/>
                <o:lock v:ext="edit" rotation="t" verticies="t" shapetype="t"/>
              </v:shape>
            </w:pict>
          </mc:Fallback>
        </mc:AlternateContent>
      </w:r>
      <w:r>
        <w:rPr>
          <w:rFonts w:asciiTheme="minorHAnsi" w:hAnsiTheme="minorHAnsi"/>
          <w:noProof/>
          <w:sz w:val="22"/>
        </w:rPr>
        <mc:AlternateContent>
          <mc:Choice Requires="wpi">
            <w:drawing>
              <wp:anchor distT="0" distB="0" distL="114300" distR="114300" simplePos="0" relativeHeight="251657728" behindDoc="0" locked="0" layoutInCell="1" allowOverlap="1" wp14:anchorId="740D2768" wp14:editId="38663DD9">
                <wp:simplePos x="0" y="0"/>
                <wp:positionH relativeFrom="column">
                  <wp:posOffset>9167495</wp:posOffset>
                </wp:positionH>
                <wp:positionV relativeFrom="paragraph">
                  <wp:posOffset>-1151890</wp:posOffset>
                </wp:positionV>
                <wp:extent cx="21590" cy="108585"/>
                <wp:effectExtent l="55880" t="48895" r="46355" b="42545"/>
                <wp:wrapNone/>
                <wp:docPr id="1639180045" name="Рукописный ввод 1"/>
                <wp:cNvGraphicFramePr>
                  <a:graphicFrameLocks xmlns:a="http://schemas.openxmlformats.org/drawingml/2006/main" noChangeAspect="1"/>
                </wp:cNvGraphicFramePr>
                <a:graphic xmlns:a="http://schemas.openxmlformats.org/drawingml/2006/main">
                  <a:graphicData uri="http://schemas.microsoft.com/office/word/2010/wordprocessingInk">
                    <w14:contentPart bwMode="auto" r:id="rId8">
                      <w14:nvContentPartPr>
                        <w14:cNvContentPartPr>
                          <a14:cpLocks xmlns:a14="http://schemas.microsoft.com/office/drawing/2010/main" noRot="1" noChangeAspect="1" noEditPoints="1" noChangeArrowheads="1" noChangeShapeType="1"/>
                        </w14:cNvContentPartPr>
                      </w14:nvContentPartPr>
                      <w14:xfrm>
                        <a:off x="0" y="0"/>
                        <a:ext cx="21590" cy="108585"/>
                      </w14:xfrm>
                    </w14:contentPart>
                  </a:graphicData>
                </a:graphic>
                <wp14:sizeRelH relativeFrom="page">
                  <wp14:pctWidth>0</wp14:pctWidth>
                </wp14:sizeRelH>
                <wp14:sizeRelV relativeFrom="page">
                  <wp14:pctHeight>0</wp14:pctHeight>
                </wp14:sizeRelV>
              </wp:anchor>
            </w:drawing>
          </mc:Choice>
          <mc:Fallback>
            <w:pict>
              <v:shape w14:anchorId="6DD4E82C" id="Рукописный ввод 1" o:spid="_x0000_s1026" type="#_x0000_t75" style="position:absolute;margin-left:721.15pt;margin-top:-304.45pt;width:3.1pt;height:42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">
                <v:imagedata r:id="rId9" o:title=""/>
                <o:lock v:ext="edit" rotation="t" verticies="t" shapetype="t"/>
              </v:shape>
            </w:pict>
          </mc:Fallback>
        </mc:AlternateContent>
      </w:r>
    </w:p>
    <w:p w14:paraId="74E01CC5" w14:textId="77777777" w:rsidR="00697428" w:rsidRDefault="00697428" w:rsidP="00697428">
      <w:pPr>
        <w:spacing w:after="0"/>
        <w:rPr>
          <w:rFonts w:cs="Times New Roman"/>
          <w:b/>
          <w:szCs w:val="28"/>
        </w:rPr>
      </w:pPr>
    </w:p>
    <w:p w14:paraId="54BCA674" w14:textId="77777777" w:rsidR="00697428" w:rsidRDefault="00697428" w:rsidP="00697428">
      <w:pPr>
        <w:spacing w:after="0"/>
        <w:rPr>
          <w:rFonts w:cs="Times New Roman"/>
          <w:b/>
          <w:szCs w:val="28"/>
        </w:rPr>
      </w:pPr>
    </w:p>
    <w:p w14:paraId="644A97C4" w14:textId="77777777" w:rsidR="00697428" w:rsidRPr="00286C43" w:rsidRDefault="00697428" w:rsidP="00697428">
      <w:pPr>
        <w:spacing w:after="0"/>
        <w:jc w:val="center"/>
        <w:rPr>
          <w:rFonts w:cs="Times New Roman"/>
          <w:b/>
          <w:szCs w:val="28"/>
        </w:rPr>
      </w:pPr>
      <w:r w:rsidRPr="00286C43">
        <w:rPr>
          <w:rFonts w:cs="Times New Roman"/>
          <w:b/>
          <w:szCs w:val="28"/>
        </w:rPr>
        <w:t>РЕГЛАМЕНТ</w:t>
      </w:r>
    </w:p>
    <w:p w14:paraId="1CAD1C10" w14:textId="77777777" w:rsidR="00697428" w:rsidRPr="00675AC9" w:rsidRDefault="00697428" w:rsidP="00697428">
      <w:pPr>
        <w:spacing w:after="0"/>
        <w:jc w:val="center"/>
        <w:rPr>
          <w:rFonts w:cs="Times New Roman"/>
          <w:bCs/>
          <w:szCs w:val="28"/>
        </w:rPr>
      </w:pPr>
      <w:r w:rsidRPr="00675AC9">
        <w:rPr>
          <w:rFonts w:cs="Times New Roman"/>
          <w:bCs/>
          <w:szCs w:val="28"/>
        </w:rPr>
        <w:t>проведения</w:t>
      </w:r>
    </w:p>
    <w:p w14:paraId="381A4DD5" w14:textId="77777777" w:rsidR="00697428" w:rsidRPr="00675AC9" w:rsidRDefault="00697428" w:rsidP="00697428">
      <w:pPr>
        <w:spacing w:after="0"/>
        <w:jc w:val="center"/>
        <w:rPr>
          <w:rFonts w:cs="Times New Roman"/>
          <w:b/>
          <w:szCs w:val="28"/>
        </w:rPr>
      </w:pPr>
      <w:r w:rsidRPr="00675AC9">
        <w:rPr>
          <w:rFonts w:cs="Times New Roman"/>
          <w:b/>
          <w:szCs w:val="28"/>
        </w:rPr>
        <w:t>областных соревнований по 3</w:t>
      </w:r>
      <w:r w:rsidRPr="00675AC9">
        <w:rPr>
          <w:rFonts w:cs="Times New Roman"/>
          <w:b/>
          <w:szCs w:val="28"/>
          <w:lang w:val="en-US"/>
        </w:rPr>
        <w:t>D</w:t>
      </w:r>
      <w:r w:rsidRPr="00675AC9">
        <w:rPr>
          <w:rFonts w:cs="Times New Roman"/>
          <w:b/>
          <w:szCs w:val="28"/>
        </w:rPr>
        <w:t xml:space="preserve"> стрельбе из лука</w:t>
      </w:r>
    </w:p>
    <w:p w14:paraId="36F8BC9F" w14:textId="3E2BE331" w:rsidR="00697428" w:rsidRPr="00697428" w:rsidRDefault="00697428" w:rsidP="00E62C8D">
      <w:pPr>
        <w:jc w:val="center"/>
        <w:rPr>
          <w:b/>
          <w:bCs/>
        </w:rPr>
      </w:pPr>
      <w:bookmarkStart w:id="0" w:name="_Hlk165490063"/>
      <w:r>
        <w:rPr>
          <w:rFonts w:cs="Times New Roman"/>
          <w:b/>
          <w:szCs w:val="28"/>
        </w:rPr>
        <w:t>2</w:t>
      </w:r>
      <w:r w:rsidRPr="00697428">
        <w:rPr>
          <w:rFonts w:cs="Times New Roman"/>
          <w:b/>
          <w:szCs w:val="28"/>
        </w:rPr>
        <w:t>2</w:t>
      </w:r>
      <w:r w:rsidRPr="00675AC9">
        <w:rPr>
          <w:rFonts w:cs="Times New Roman"/>
          <w:b/>
          <w:szCs w:val="28"/>
        </w:rPr>
        <w:t xml:space="preserve"> и 2</w:t>
      </w:r>
      <w:r w:rsidRPr="00697428">
        <w:rPr>
          <w:rFonts w:cs="Times New Roman"/>
          <w:b/>
          <w:szCs w:val="28"/>
        </w:rPr>
        <w:t>3</w:t>
      </w:r>
      <w:r w:rsidRPr="00675AC9">
        <w:rPr>
          <w:rFonts w:cs="Times New Roman"/>
          <w:b/>
          <w:szCs w:val="28"/>
        </w:rPr>
        <w:t xml:space="preserve"> </w:t>
      </w:r>
      <w:r w:rsidR="00F84AA4">
        <w:rPr>
          <w:rFonts w:cs="Times New Roman"/>
          <w:b/>
          <w:szCs w:val="28"/>
        </w:rPr>
        <w:t>июня</w:t>
      </w:r>
      <w:r w:rsidRPr="00675AC9">
        <w:rPr>
          <w:rFonts w:cs="Times New Roman"/>
          <w:b/>
          <w:szCs w:val="28"/>
        </w:rPr>
        <w:t xml:space="preserve"> 202</w:t>
      </w:r>
      <w:r>
        <w:rPr>
          <w:rFonts w:cs="Times New Roman"/>
          <w:b/>
          <w:szCs w:val="28"/>
        </w:rPr>
        <w:t>4</w:t>
      </w:r>
      <w:r w:rsidRPr="00675AC9">
        <w:rPr>
          <w:rFonts w:cs="Times New Roman"/>
          <w:b/>
          <w:szCs w:val="28"/>
        </w:rPr>
        <w:t xml:space="preserve"> г.</w:t>
      </w:r>
      <w:bookmarkEnd w:id="0"/>
      <w:r w:rsidRPr="00675AC9">
        <w:rPr>
          <w:rFonts w:ascii="Verdana" w:hAnsi="Verdana"/>
          <w:color w:val="000000"/>
          <w:szCs w:val="28"/>
        </w:rPr>
        <w:br/>
      </w:r>
    </w:p>
    <w:p w14:paraId="4E314D31" w14:textId="4E58927E" w:rsidR="00E62C8D" w:rsidRPr="00E62C8D" w:rsidRDefault="00697428" w:rsidP="00E62C8D">
      <w:pPr>
        <w:jc w:val="center"/>
        <w:rPr>
          <w:b/>
          <w:bCs/>
        </w:rPr>
      </w:pPr>
      <w:r>
        <w:rPr>
          <w:b/>
          <w:bCs/>
          <w:lang w:val="en-US"/>
        </w:rPr>
        <w:t>I</w:t>
      </w:r>
      <w:r w:rsidRPr="00697428">
        <w:rPr>
          <w:b/>
          <w:bCs/>
        </w:rPr>
        <w:t xml:space="preserve">. </w:t>
      </w:r>
      <w:r w:rsidR="00E62C8D" w:rsidRPr="00E62C8D">
        <w:rPr>
          <w:b/>
          <w:bCs/>
        </w:rPr>
        <w:t>ОБЩИЕ ПОЛОЖЕНИЯ</w:t>
      </w:r>
    </w:p>
    <w:p w14:paraId="546B3787" w14:textId="0CC3E46F" w:rsidR="00E62C8D" w:rsidRDefault="00E62C8D" w:rsidP="0094439C">
      <w:pPr>
        <w:ind w:firstLine="708"/>
        <w:jc w:val="both"/>
      </w:pPr>
      <w:r w:rsidRPr="00E62C8D">
        <w:rPr>
          <w:b/>
          <w:bCs/>
        </w:rPr>
        <w:t>1.</w:t>
      </w:r>
      <w:r>
        <w:t xml:space="preserve">  Областные соревнования по стрельбе из лука (дисциплина 3D) (далее - соревнования) проводятся в соответствии с Календарным планом региональных официальных спортивных </w:t>
      </w:r>
      <w:r w:rsidR="00231C50">
        <w:t>мероприятий</w:t>
      </w:r>
      <w:r>
        <w:t xml:space="preserve"> Тверской области на 2024 год.</w:t>
      </w:r>
    </w:p>
    <w:p w14:paraId="581F40D5" w14:textId="564D8DC0" w:rsidR="00E62C8D" w:rsidRDefault="00E62C8D" w:rsidP="0094439C">
      <w:pPr>
        <w:ind w:firstLine="708"/>
        <w:jc w:val="both"/>
      </w:pPr>
      <w:r>
        <w:t xml:space="preserve">Соревнования проводятся </w:t>
      </w:r>
      <w:r w:rsidR="00FD1E6A">
        <w:t>в соответствии с правилами,</w:t>
      </w:r>
      <w:r>
        <w:t xml:space="preserve"> утверждёнными Министерством спорта Российской Федерации </w:t>
      </w:r>
      <w:r w:rsidRPr="003F0628">
        <w:rPr>
          <w:b/>
          <w:bCs/>
        </w:rPr>
        <w:t>от 29 декабря 2020 года № 984 с изменениями, внесенными приказом Минспорта России от 27 декабря 2023 г. № 1102</w:t>
      </w:r>
    </w:p>
    <w:p w14:paraId="7C0FD2BD" w14:textId="6C95A77A" w:rsidR="00E62C8D" w:rsidRDefault="00E62C8D" w:rsidP="00102BB3">
      <w:pPr>
        <w:ind w:firstLine="708"/>
        <w:jc w:val="both"/>
      </w:pPr>
      <w:r w:rsidRPr="00E62C8D">
        <w:rPr>
          <w:b/>
          <w:bCs/>
        </w:rPr>
        <w:t>2.</w:t>
      </w:r>
      <w:r w:rsidR="00102BB3">
        <w:t xml:space="preserve"> </w:t>
      </w:r>
      <w:r>
        <w:t>Обработка персональных данных участников спортивных соревнований осуществляется в соответствии с Федеральным законом от 27 июля 2006 года № 152-ФЗ</w:t>
      </w:r>
      <w:r w:rsidR="00102BB3">
        <w:t xml:space="preserve"> </w:t>
      </w:r>
      <w:r>
        <w:t>«О персональных данных». Согласие на обработку персональных данных представляется в комиссию по допуску участников.</w:t>
      </w:r>
    </w:p>
    <w:p w14:paraId="5D6B77B5" w14:textId="77777777" w:rsidR="00E62C8D" w:rsidRDefault="00E62C8D" w:rsidP="0094439C">
      <w:pPr>
        <w:ind w:firstLine="708"/>
        <w:jc w:val="both"/>
      </w:pPr>
      <w:r w:rsidRPr="00E62C8D">
        <w:rPr>
          <w:b/>
          <w:bCs/>
        </w:rPr>
        <w:t>3.</w:t>
      </w:r>
      <w:r>
        <w:t xml:space="preserve">   Спортивные соревнования проводятся с целью развития стрельбы из лука в Российской Федерации.</w:t>
      </w:r>
    </w:p>
    <w:p w14:paraId="7EDC3AA9" w14:textId="331DA512" w:rsidR="00E62C8D" w:rsidRPr="00461E5B" w:rsidRDefault="00461E5B" w:rsidP="00461E5B">
      <w:pPr>
        <w:ind w:firstLine="708"/>
        <w:jc w:val="both"/>
      </w:pPr>
      <w:r w:rsidRPr="00461E5B">
        <w:rPr>
          <w:b/>
          <w:bCs/>
        </w:rPr>
        <w:t>4.</w:t>
      </w:r>
      <w:r>
        <w:t xml:space="preserve"> </w:t>
      </w:r>
      <w:r w:rsidR="00E62C8D" w:rsidRPr="00461E5B">
        <w:t>Задачами проведения спортивных соревнований являются:</w:t>
      </w:r>
    </w:p>
    <w:p w14:paraId="61C3526A" w14:textId="77777777" w:rsidR="00E62C8D" w:rsidRDefault="00E62C8D" w:rsidP="0094439C">
      <w:pPr>
        <w:jc w:val="both"/>
      </w:pPr>
      <w:r>
        <w:t>а) популяризация стрельбы из лука, развитие и укрепление спортивных связей между регионами;</w:t>
      </w:r>
    </w:p>
    <w:p w14:paraId="1D3D9170" w14:textId="77777777" w:rsidR="00E62C8D" w:rsidRDefault="00E62C8D" w:rsidP="0094439C">
      <w:pPr>
        <w:jc w:val="both"/>
      </w:pPr>
      <w:r>
        <w:t>б) выявление сильнейших спортсменов;</w:t>
      </w:r>
    </w:p>
    <w:p w14:paraId="5E0142DD" w14:textId="77777777" w:rsidR="00E62C8D" w:rsidRDefault="00E62C8D" w:rsidP="0094439C">
      <w:pPr>
        <w:jc w:val="both"/>
      </w:pPr>
      <w:r>
        <w:t>в) подготовка спортивного резерва;</w:t>
      </w:r>
    </w:p>
    <w:p w14:paraId="716EF591" w14:textId="77777777" w:rsidR="00E62C8D" w:rsidRDefault="00E62C8D" w:rsidP="0094439C">
      <w:pPr>
        <w:jc w:val="both"/>
      </w:pPr>
      <w:r>
        <w:lastRenderedPageBreak/>
        <w:t>г) отбор спортсменов в спортивные сборные команды Тверской области для подготовки к межрегиональным и всероссийским спортивным соревнованиям и участия в них от имени Тверской области;</w:t>
      </w:r>
    </w:p>
    <w:p w14:paraId="65394EF8" w14:textId="5EA0C3E9" w:rsidR="00E62C8D" w:rsidRDefault="00461E5B" w:rsidP="0094439C">
      <w:pPr>
        <w:ind w:firstLine="708"/>
        <w:jc w:val="both"/>
      </w:pPr>
      <w:r>
        <w:rPr>
          <w:b/>
          <w:bCs/>
        </w:rPr>
        <w:t>5</w:t>
      </w:r>
      <w:r w:rsidR="00E62C8D" w:rsidRPr="00E62C8D">
        <w:rPr>
          <w:b/>
          <w:bCs/>
        </w:rPr>
        <w:t>.</w:t>
      </w:r>
      <w:r w:rsidR="00E62C8D">
        <w:t xml:space="preserve">   Запрещается оказывать противоправное влияние на результаты спортивных соревнований, включенных в настоящее положение о межрегиональных и всероссийских официальных спортивных соревнованиях.</w:t>
      </w:r>
    </w:p>
    <w:p w14:paraId="62975F8D" w14:textId="77777777" w:rsidR="00E62C8D" w:rsidRDefault="00E62C8D" w:rsidP="0094439C">
      <w:pPr>
        <w:ind w:firstLine="708"/>
        <w:jc w:val="both"/>
      </w:pPr>
      <w:r>
        <w:t>Запрещается участвовать в азартных играх в букмекерских конторах и тотализаторах путем заключения пари на официальные спортивные соревнования в соответствии с требованиями, установленными пунктом 3 части 4 статьи 26.2 Федерального закона от 4 декабря 2007 года № 329-ФЗ «О физической культуре и спорте Российской Федерации».</w:t>
      </w:r>
    </w:p>
    <w:p w14:paraId="409E9331" w14:textId="77777777" w:rsidR="00E62C8D" w:rsidRDefault="00E62C8D" w:rsidP="00E62C8D"/>
    <w:p w14:paraId="4CBD347A" w14:textId="14CFC95F" w:rsidR="00E62C8D" w:rsidRPr="00E62C8D" w:rsidRDefault="00697428" w:rsidP="00E62C8D">
      <w:pPr>
        <w:jc w:val="center"/>
        <w:rPr>
          <w:b/>
          <w:bCs/>
        </w:rPr>
      </w:pPr>
      <w:r>
        <w:rPr>
          <w:b/>
          <w:bCs/>
          <w:lang w:val="en-US"/>
        </w:rPr>
        <w:t>II</w:t>
      </w:r>
      <w:r w:rsidRPr="00F84AA4">
        <w:rPr>
          <w:b/>
          <w:bCs/>
        </w:rPr>
        <w:t xml:space="preserve">. </w:t>
      </w:r>
      <w:r w:rsidR="00E62C8D" w:rsidRPr="00E62C8D">
        <w:rPr>
          <w:b/>
          <w:bCs/>
        </w:rPr>
        <w:t>ОРГАНИЗАТОРЫ СОРЕВНОВАНИЙ</w:t>
      </w:r>
    </w:p>
    <w:p w14:paraId="1192FC7F" w14:textId="704D56A3" w:rsidR="00E62C8D" w:rsidRDefault="00E62C8D" w:rsidP="00231C50">
      <w:pPr>
        <w:ind w:firstLine="708"/>
        <w:jc w:val="both"/>
      </w:pPr>
      <w:r>
        <w:t>ТРОО «ФСЛ» Тверская региональная общественная организация «Федерация стрельбы из лука», Клуб активного отдыха "Zel 3D Archery Club" (г. Зеленоград) при поддержке Обл. Сп</w:t>
      </w:r>
      <w:r w:rsidR="001614AB">
        <w:t>орт</w:t>
      </w:r>
      <w:r>
        <w:t>. Комитета Тверской области.</w:t>
      </w:r>
    </w:p>
    <w:p w14:paraId="4EED5540" w14:textId="77777777" w:rsidR="00E62C8D" w:rsidRDefault="00E62C8D" w:rsidP="00231C50">
      <w:pPr>
        <w:ind w:firstLine="708"/>
        <w:jc w:val="both"/>
      </w:pPr>
      <w:r w:rsidRPr="00E62C8D">
        <w:rPr>
          <w:b/>
          <w:bCs/>
        </w:rPr>
        <w:t>Контактные телефоны</w:t>
      </w:r>
      <w:r>
        <w:t xml:space="preserve"> +7 (910) 939 44 73; +7 (915) 131 78 00</w:t>
      </w:r>
    </w:p>
    <w:p w14:paraId="4541289E" w14:textId="77777777" w:rsidR="00E62C8D" w:rsidRDefault="00E62C8D" w:rsidP="00E62C8D">
      <w:pPr>
        <w:spacing w:after="0"/>
      </w:pPr>
    </w:p>
    <w:p w14:paraId="38552509" w14:textId="6DBF3693" w:rsidR="00E62C8D" w:rsidRPr="00E62C8D" w:rsidRDefault="00697428" w:rsidP="00E62C8D">
      <w:pPr>
        <w:spacing w:after="0"/>
        <w:jc w:val="center"/>
        <w:rPr>
          <w:b/>
          <w:bCs/>
        </w:rPr>
      </w:pPr>
      <w:r>
        <w:rPr>
          <w:b/>
          <w:bCs/>
          <w:lang w:val="en-US"/>
        </w:rPr>
        <w:t>III</w:t>
      </w:r>
      <w:r w:rsidRPr="00697428">
        <w:rPr>
          <w:b/>
          <w:bCs/>
        </w:rPr>
        <w:t xml:space="preserve">. </w:t>
      </w:r>
      <w:r w:rsidR="00E62C8D" w:rsidRPr="00E62C8D">
        <w:rPr>
          <w:b/>
          <w:bCs/>
        </w:rPr>
        <w:t>ОБЕСПЕЧЕНИЕ БЕЗОПАСНОСТИ УЧАСТНИКОВ И ЗРИТЕЛЕЙ, МЕДИЦИНСКОЕ ОБЕСПЕЧЕНИЕ, АНТИДОПИНГОВОЕ ОБЕСПЕЧЕНИЕ</w:t>
      </w:r>
      <w:r w:rsidR="00E62C8D">
        <w:rPr>
          <w:b/>
          <w:bCs/>
        </w:rPr>
        <w:t xml:space="preserve"> </w:t>
      </w:r>
      <w:r w:rsidR="00E62C8D" w:rsidRPr="00E62C8D">
        <w:rPr>
          <w:b/>
          <w:bCs/>
        </w:rPr>
        <w:t>СПОРТИВНЫХ СОРЕВНОВАНИЙ</w:t>
      </w:r>
    </w:p>
    <w:p w14:paraId="278594E2" w14:textId="77777777" w:rsidR="00E62C8D" w:rsidRDefault="00E62C8D" w:rsidP="00E62C8D">
      <w:pPr>
        <w:spacing w:after="0"/>
      </w:pPr>
    </w:p>
    <w:p w14:paraId="357A969F" w14:textId="77777777" w:rsidR="00E62C8D" w:rsidRDefault="00E62C8D" w:rsidP="0094439C">
      <w:pPr>
        <w:ind w:firstLine="708"/>
        <w:jc w:val="both"/>
      </w:pPr>
      <w:r w:rsidRPr="00E62C8D">
        <w:rPr>
          <w:b/>
          <w:bCs/>
        </w:rPr>
        <w:t>1.</w:t>
      </w:r>
      <w:r>
        <w:t xml:space="preserve">   Спортивные соревнования проводятся на территориях (местах проведения), специально подготовленных для проведения официального спортивного соревнования в соответствии с Федеральным законом от 4 декабря 2007 года N 329-ФЗ "О физической культуре и спорте в Российской Федерации".</w:t>
      </w:r>
    </w:p>
    <w:p w14:paraId="51A99E8A" w14:textId="77777777" w:rsidR="00E62C8D" w:rsidRDefault="00E62C8D" w:rsidP="0094439C">
      <w:pPr>
        <w:ind w:firstLine="708"/>
        <w:jc w:val="both"/>
      </w:pPr>
      <w:r>
        <w:t>Обеспечение безопасности участников и зрителей на спортивных соревнованиях осуществляется согласно требованиям Правил обеспечения безопасности при проведении официальных спортивных соревнований, утвержденных постановлением Правительства Российской Федерации от 18 апреля 2014 года N 353.</w:t>
      </w:r>
    </w:p>
    <w:p w14:paraId="29E41F24" w14:textId="77777777" w:rsidR="00E62C8D" w:rsidRDefault="00E62C8D" w:rsidP="0094439C">
      <w:pPr>
        <w:ind w:firstLine="708"/>
        <w:jc w:val="both"/>
      </w:pPr>
      <w:r w:rsidRPr="00E62C8D">
        <w:rPr>
          <w:b/>
          <w:bCs/>
        </w:rPr>
        <w:t xml:space="preserve">2. </w:t>
      </w:r>
      <w:r>
        <w:t xml:space="preserve">   Участие в спортивных соревнованиях осуществляется только по прохождении инструктажа по технике безопасности и проверки соответствия оборудования правилам соревнований.</w:t>
      </w:r>
    </w:p>
    <w:p w14:paraId="726F8F1B" w14:textId="77777777" w:rsidR="00E62C8D" w:rsidRDefault="00E62C8D" w:rsidP="00E62C8D"/>
    <w:p w14:paraId="716F080C" w14:textId="77777777" w:rsidR="00102BB3" w:rsidRDefault="00102BB3" w:rsidP="00E62C8D"/>
    <w:p w14:paraId="38D20623" w14:textId="77777777" w:rsidR="00D65A90" w:rsidRDefault="00D65A90" w:rsidP="00E62C8D"/>
    <w:p w14:paraId="121B930D" w14:textId="13F743FE" w:rsidR="00E62C8D" w:rsidRPr="00E62C8D" w:rsidRDefault="00697428" w:rsidP="00E62C8D">
      <w:pPr>
        <w:jc w:val="center"/>
        <w:rPr>
          <w:b/>
          <w:bCs/>
        </w:rPr>
      </w:pPr>
      <w:r>
        <w:rPr>
          <w:b/>
          <w:bCs/>
          <w:lang w:val="en-US"/>
        </w:rPr>
        <w:lastRenderedPageBreak/>
        <w:t>IV</w:t>
      </w:r>
      <w:r w:rsidRPr="00697428">
        <w:rPr>
          <w:b/>
          <w:bCs/>
        </w:rPr>
        <w:t xml:space="preserve">. </w:t>
      </w:r>
      <w:r w:rsidR="00E62C8D" w:rsidRPr="00E62C8D">
        <w:rPr>
          <w:b/>
          <w:bCs/>
        </w:rPr>
        <w:t>МЕСТО И СРОКИ ПРОВЕДЕНИЯ СОРЕВНОВАНИЙ</w:t>
      </w:r>
    </w:p>
    <w:p w14:paraId="46E51B6F" w14:textId="2E210D76" w:rsidR="00E62C8D" w:rsidRDefault="00E62C8D" w:rsidP="0094439C">
      <w:pPr>
        <w:ind w:firstLine="708"/>
        <w:jc w:val="both"/>
      </w:pPr>
      <w:r>
        <w:t xml:space="preserve">Соревнования проводятся </w:t>
      </w:r>
      <w:r w:rsidRPr="00E62C8D">
        <w:rPr>
          <w:b/>
          <w:bCs/>
        </w:rPr>
        <w:t>2</w:t>
      </w:r>
      <w:r w:rsidR="003F0628">
        <w:rPr>
          <w:b/>
          <w:bCs/>
        </w:rPr>
        <w:t>2</w:t>
      </w:r>
      <w:r w:rsidRPr="00E62C8D">
        <w:rPr>
          <w:b/>
          <w:bCs/>
        </w:rPr>
        <w:t xml:space="preserve"> по 2</w:t>
      </w:r>
      <w:r w:rsidR="003F0628">
        <w:rPr>
          <w:b/>
          <w:bCs/>
        </w:rPr>
        <w:t>3</w:t>
      </w:r>
      <w:r w:rsidRPr="00E62C8D">
        <w:rPr>
          <w:b/>
          <w:bCs/>
        </w:rPr>
        <w:t xml:space="preserve"> июня</w:t>
      </w:r>
      <w:r w:rsidR="00F84AA4">
        <w:rPr>
          <w:b/>
          <w:bCs/>
        </w:rPr>
        <w:t xml:space="preserve"> </w:t>
      </w:r>
      <w:r w:rsidRPr="00E62C8D">
        <w:rPr>
          <w:b/>
          <w:bCs/>
        </w:rPr>
        <w:t>2024 года</w:t>
      </w:r>
      <w:r>
        <w:t xml:space="preserve"> в</w:t>
      </w:r>
      <w:r w:rsidR="00D65A90">
        <w:t xml:space="preserve"> районе деревни</w:t>
      </w:r>
      <w:r>
        <w:t xml:space="preserve"> Гришкино Большое, Калининский муниципальный округ, Тверская область. Место проведения соревнований территория лыжной базы </w:t>
      </w:r>
      <w:r w:rsidRPr="00D65A90">
        <w:rPr>
          <w:b/>
          <w:bCs/>
        </w:rPr>
        <w:t>ГБУ ДО "КСШОР №1"</w:t>
      </w:r>
      <w:r w:rsidR="00D65A90" w:rsidRPr="00D65A90">
        <w:rPr>
          <w:b/>
          <w:bCs/>
        </w:rPr>
        <w:t xml:space="preserve"> г. Твери.</w:t>
      </w:r>
    </w:p>
    <w:p w14:paraId="5E5A56A0" w14:textId="77777777" w:rsidR="00E62C8D" w:rsidRDefault="00E62C8D" w:rsidP="00E62C8D">
      <w:pPr>
        <w:ind w:firstLine="708"/>
        <w:rPr>
          <w:b/>
          <w:bCs/>
        </w:rPr>
      </w:pPr>
      <w:r w:rsidRPr="00E62C8D">
        <w:rPr>
          <w:b/>
          <w:bCs/>
        </w:rPr>
        <w:t>Координаты: 56.734283, 35.906726</w:t>
      </w:r>
    </w:p>
    <w:p w14:paraId="1C9F4765" w14:textId="46E53F05" w:rsidR="00832046" w:rsidRDefault="00E62C8D" w:rsidP="00832046">
      <w:pPr>
        <w:pStyle w:val="a4"/>
        <w:shd w:val="clear" w:color="auto" w:fill="FFFFFF" w:themeFill="background1"/>
        <w:spacing w:after="0" w:line="240" w:lineRule="auto"/>
        <w:ind w:left="0" w:firstLine="708"/>
        <w:rPr>
          <w:rFonts w:ascii="Times New Roman" w:hAnsi="Times New Roman" w:cs="Times New Roman"/>
          <w:sz w:val="28"/>
          <w:szCs w:val="28"/>
        </w:rPr>
      </w:pPr>
      <w:r w:rsidRPr="00B96669">
        <w:rPr>
          <w:rFonts w:ascii="Times New Roman" w:hAnsi="Times New Roman" w:cs="Times New Roman"/>
          <w:b/>
          <w:bCs/>
          <w:color w:val="000000"/>
          <w:sz w:val="28"/>
          <w:szCs w:val="28"/>
        </w:rPr>
        <w:t>Ссылка на карту:</w:t>
      </w:r>
      <w:r w:rsidRPr="0043677D">
        <w:rPr>
          <w:rFonts w:ascii="Times New Roman" w:hAnsi="Times New Roman" w:cs="Times New Roman"/>
          <w:color w:val="000000"/>
          <w:sz w:val="28"/>
          <w:szCs w:val="28"/>
        </w:rPr>
        <w:br/>
      </w:r>
      <w:hyperlink r:id="rId10" w:tgtFrame="_blank" w:history="1">
        <w:r w:rsidR="00832046" w:rsidRPr="00832046">
          <w:rPr>
            <w:rFonts w:ascii="Times New Roman" w:hAnsi="Times New Roman" w:cs="Times New Roman"/>
            <w:sz w:val="28"/>
            <w:szCs w:val="28"/>
            <w:u w:val="single"/>
            <w:shd w:val="clear" w:color="auto" w:fill="DDE1E5"/>
          </w:rPr>
          <w:t>https://yandex.ru/maps/?um=constructor%3Ace64c312f4a574e48c1df585eb8ef1ba8734d2c523762ba3a56c813060a23cb4&amp;source=constructorLink</w:t>
        </w:r>
      </w:hyperlink>
    </w:p>
    <w:p w14:paraId="60A10FEE" w14:textId="77777777" w:rsidR="00832046" w:rsidRPr="00832046" w:rsidRDefault="00832046" w:rsidP="00832046">
      <w:pPr>
        <w:pStyle w:val="a4"/>
        <w:shd w:val="clear" w:color="auto" w:fill="FFFFFF" w:themeFill="background1"/>
        <w:spacing w:after="0" w:line="240" w:lineRule="auto"/>
        <w:ind w:left="0" w:firstLine="708"/>
        <w:rPr>
          <w:rFonts w:ascii="Times New Roman" w:hAnsi="Times New Roman" w:cs="Times New Roman"/>
          <w:sz w:val="28"/>
          <w:szCs w:val="28"/>
        </w:rPr>
      </w:pPr>
    </w:p>
    <w:p w14:paraId="3481FF39" w14:textId="77777777" w:rsidR="00832046" w:rsidRDefault="00832046" w:rsidP="00832046">
      <w:pPr>
        <w:pStyle w:val="a4"/>
        <w:spacing w:after="0" w:line="240" w:lineRule="auto"/>
        <w:ind w:left="0" w:firstLine="708"/>
      </w:pPr>
    </w:p>
    <w:p w14:paraId="1CE37272" w14:textId="4DCC6B40" w:rsidR="00E62C8D" w:rsidRPr="00E62C8D" w:rsidRDefault="00697428" w:rsidP="00E62C8D">
      <w:pPr>
        <w:jc w:val="center"/>
        <w:rPr>
          <w:b/>
          <w:bCs/>
        </w:rPr>
      </w:pPr>
      <w:r>
        <w:rPr>
          <w:b/>
          <w:bCs/>
          <w:lang w:val="en-US"/>
        </w:rPr>
        <w:t>V</w:t>
      </w:r>
      <w:r w:rsidRPr="00697428">
        <w:rPr>
          <w:b/>
          <w:bCs/>
        </w:rPr>
        <w:t xml:space="preserve">. </w:t>
      </w:r>
      <w:r w:rsidR="003F0628">
        <w:rPr>
          <w:b/>
          <w:bCs/>
        </w:rPr>
        <w:t>ДИСЦИПЛИНЫ</w:t>
      </w:r>
    </w:p>
    <w:p w14:paraId="5CAA4971" w14:textId="66C3F446" w:rsidR="00E62C8D" w:rsidRPr="00FD1E6A" w:rsidRDefault="00E62C8D" w:rsidP="00697428">
      <w:pPr>
        <w:ind w:firstLine="708"/>
        <w:jc w:val="both"/>
      </w:pPr>
      <w:r>
        <w:t xml:space="preserve">Соревнования проводятся в классах и дивизионах луков в соответствии с действующими </w:t>
      </w:r>
      <w:r w:rsidRPr="00FD1E6A">
        <w:rPr>
          <w:b/>
          <w:bCs/>
        </w:rPr>
        <w:t xml:space="preserve">Правилами соревнований </w:t>
      </w:r>
      <w:r w:rsidR="00FD1E6A" w:rsidRPr="00FD1E6A">
        <w:rPr>
          <w:b/>
          <w:bCs/>
        </w:rPr>
        <w:t xml:space="preserve">по </w:t>
      </w:r>
      <w:r w:rsidR="003F0628">
        <w:rPr>
          <w:b/>
          <w:bCs/>
        </w:rPr>
        <w:t>с</w:t>
      </w:r>
      <w:r w:rsidRPr="00FD1E6A">
        <w:rPr>
          <w:b/>
          <w:bCs/>
        </w:rPr>
        <w:t>трельбе из лука</w:t>
      </w:r>
      <w:r w:rsidR="003F0628">
        <w:rPr>
          <w:b/>
          <w:bCs/>
        </w:rPr>
        <w:t xml:space="preserve"> (дисциплин</w:t>
      </w:r>
      <w:r w:rsidR="007A19B9">
        <w:rPr>
          <w:b/>
          <w:bCs/>
        </w:rPr>
        <w:t>ы</w:t>
      </w:r>
      <w:r w:rsidR="003F0628">
        <w:rPr>
          <w:b/>
          <w:bCs/>
        </w:rPr>
        <w:t xml:space="preserve"> 3</w:t>
      </w:r>
      <w:r w:rsidR="003F0628">
        <w:rPr>
          <w:b/>
          <w:bCs/>
          <w:lang w:val="en-US"/>
        </w:rPr>
        <w:t>D</w:t>
      </w:r>
      <w:r w:rsidR="003F0628">
        <w:rPr>
          <w:b/>
          <w:bCs/>
        </w:rPr>
        <w:t>)</w:t>
      </w:r>
      <w:r w:rsidRPr="00FD1E6A">
        <w:rPr>
          <w:b/>
          <w:bCs/>
        </w:rPr>
        <w:t>, утверждёнными Министерством спорта Российской Федерации от 29 декабря 2020 года № 984, с изменениями внесенными приказом Минспорта России от 27 декабря 2023 г. № 1102</w:t>
      </w:r>
      <w:r w:rsidR="00D65A90">
        <w:t>.</w:t>
      </w:r>
    </w:p>
    <w:p w14:paraId="6E0FA145" w14:textId="77777777" w:rsidR="00697428" w:rsidRPr="00FD1E6A" w:rsidRDefault="00697428" w:rsidP="00E62C8D">
      <w:pPr>
        <w:rPr>
          <w:b/>
          <w:bCs/>
        </w:rPr>
      </w:pPr>
    </w:p>
    <w:p w14:paraId="53EF56FA" w14:textId="11BA0881" w:rsidR="00E62C8D" w:rsidRPr="00E62C8D" w:rsidRDefault="003F0628" w:rsidP="00E62C8D">
      <w:pPr>
        <w:rPr>
          <w:b/>
          <w:bCs/>
        </w:rPr>
      </w:pPr>
      <w:r>
        <w:rPr>
          <w:b/>
          <w:bCs/>
        </w:rPr>
        <w:t xml:space="preserve">Официальные </w:t>
      </w:r>
      <w:r w:rsidR="007A19B9">
        <w:rPr>
          <w:b/>
          <w:bCs/>
        </w:rPr>
        <w:t>дисциплины</w:t>
      </w:r>
      <w:r w:rsidR="00E62C8D" w:rsidRPr="00E62C8D">
        <w:rPr>
          <w:b/>
          <w:bCs/>
        </w:rPr>
        <w:t>:</w:t>
      </w:r>
    </w:p>
    <w:p w14:paraId="1FE8A717" w14:textId="77777777" w:rsidR="00E62C8D" w:rsidRDefault="00E62C8D" w:rsidP="00E62C8D">
      <w:r>
        <w:t>3Д - КЛ - 3 -30 м (квалификация + финал) 0220491811Л</w:t>
      </w:r>
    </w:p>
    <w:p w14:paraId="3B5ED0E8" w14:textId="77777777" w:rsidR="00E62C8D" w:rsidRDefault="00E62C8D" w:rsidP="00E62C8D">
      <w:r>
        <w:t>3Д - БЛ - 5 -45 м (квалификация + финал) 0220521811Л</w:t>
      </w:r>
    </w:p>
    <w:p w14:paraId="3F812CEC" w14:textId="77777777" w:rsidR="00E62C8D" w:rsidRDefault="00E62C8D" w:rsidP="00E62C8D">
      <w:r>
        <w:t>3Д - составной лук - 3 -30 м (квалификация + финал) 0220531811Л</w:t>
      </w:r>
    </w:p>
    <w:p w14:paraId="59A52F00" w14:textId="77777777" w:rsidR="00E62C8D" w:rsidRDefault="00E62C8D" w:rsidP="00E62C8D">
      <w:r>
        <w:t>3Д - длинный лук - 3 -30 м (квалификация + финал) 0220541811Л</w:t>
      </w:r>
    </w:p>
    <w:p w14:paraId="310907F7" w14:textId="77777777" w:rsidR="00E62C8D" w:rsidRDefault="00E62C8D" w:rsidP="00E62C8D">
      <w:r>
        <w:t>3Д – командные соревнования (квалификация + финал) 0220551811Л</w:t>
      </w:r>
    </w:p>
    <w:p w14:paraId="486C4570" w14:textId="77777777" w:rsidR="00E62C8D" w:rsidRDefault="00E62C8D" w:rsidP="00E62C8D">
      <w:pPr>
        <w:rPr>
          <w:b/>
          <w:bCs/>
        </w:rPr>
      </w:pPr>
    </w:p>
    <w:p w14:paraId="43ABF91A" w14:textId="15268780" w:rsidR="00E62C8D" w:rsidRPr="00E62C8D" w:rsidRDefault="00E62C8D" w:rsidP="00E62C8D">
      <w:pPr>
        <w:rPr>
          <w:b/>
          <w:bCs/>
        </w:rPr>
      </w:pPr>
      <w:r w:rsidRPr="00E62C8D">
        <w:rPr>
          <w:b/>
          <w:bCs/>
        </w:rPr>
        <w:t xml:space="preserve">Открытые </w:t>
      </w:r>
      <w:r w:rsidR="007A19B9">
        <w:rPr>
          <w:b/>
          <w:bCs/>
        </w:rPr>
        <w:t>дисциплины</w:t>
      </w:r>
      <w:r w:rsidRPr="00E62C8D">
        <w:rPr>
          <w:b/>
          <w:bCs/>
        </w:rPr>
        <w:t>:</w:t>
      </w:r>
    </w:p>
    <w:p w14:paraId="37803D34" w14:textId="77777777" w:rsidR="00E62C8D" w:rsidRDefault="00E62C8D" w:rsidP="00E62C8D">
      <w:r>
        <w:t>Спортинг - 5 - 45 м (квалификация + финал)</w:t>
      </w:r>
    </w:p>
    <w:p w14:paraId="4DB8B6CD" w14:textId="3568D7EE" w:rsidR="00E62C8D" w:rsidRDefault="00E62C8D" w:rsidP="00E62C8D">
      <w:r>
        <w:t xml:space="preserve">Олимпик </w:t>
      </w:r>
      <w:r w:rsidR="00FD1E6A">
        <w:t>- 3</w:t>
      </w:r>
      <w:r>
        <w:t xml:space="preserve"> - 30 м (квалификация + финал)</w:t>
      </w:r>
    </w:p>
    <w:p w14:paraId="4249B82E" w14:textId="6F535385" w:rsidR="00E62C8D" w:rsidRDefault="00E62C8D" w:rsidP="00E62C8D">
      <w:r>
        <w:t xml:space="preserve">Исторический </w:t>
      </w:r>
      <w:r w:rsidR="00FD1E6A">
        <w:t>- 3</w:t>
      </w:r>
      <w:r>
        <w:t xml:space="preserve"> - 30 м (квалификация + финал)</w:t>
      </w:r>
    </w:p>
    <w:p w14:paraId="212B9128" w14:textId="77777777" w:rsidR="00E62C8D" w:rsidRDefault="00E62C8D" w:rsidP="00E62C8D">
      <w:r>
        <w:t>Открытые команды.</w:t>
      </w:r>
    </w:p>
    <w:p w14:paraId="1F6C7A35" w14:textId="77777777" w:rsidR="00E62C8D" w:rsidRDefault="00E62C8D" w:rsidP="00E62C8D"/>
    <w:p w14:paraId="1F991275" w14:textId="2D0203C1" w:rsidR="00E62C8D" w:rsidRPr="00E62C8D" w:rsidRDefault="00E62C8D" w:rsidP="00E62C8D">
      <w:pPr>
        <w:rPr>
          <w:b/>
          <w:bCs/>
        </w:rPr>
      </w:pPr>
      <w:r w:rsidRPr="00E62C8D">
        <w:rPr>
          <w:b/>
          <w:bCs/>
        </w:rPr>
        <w:t>Дополнительно:</w:t>
      </w:r>
    </w:p>
    <w:p w14:paraId="4E65C5C1" w14:textId="77777777" w:rsidR="00E62C8D" w:rsidRDefault="00E62C8D" w:rsidP="00E62C8D">
      <w:r>
        <w:t>Арбалет - 5 - 45 м (квалификация)</w:t>
      </w:r>
    </w:p>
    <w:p w14:paraId="3160603F" w14:textId="77777777" w:rsidR="00E62C8D" w:rsidRDefault="00E62C8D" w:rsidP="00E62C8D">
      <w:r>
        <w:t>Команды МИКС</w:t>
      </w:r>
    </w:p>
    <w:p w14:paraId="45106782" w14:textId="6C6E5B43" w:rsidR="00E62C8D" w:rsidRPr="00F84AA4" w:rsidRDefault="00697428" w:rsidP="00E62C8D">
      <w:pPr>
        <w:rPr>
          <w:b/>
          <w:bCs/>
        </w:rPr>
      </w:pPr>
      <w:r w:rsidRPr="00697428">
        <w:rPr>
          <w:b/>
          <w:bCs/>
          <w:lang w:val="en-US"/>
        </w:rPr>
        <w:lastRenderedPageBreak/>
        <w:t>VI</w:t>
      </w:r>
      <w:r w:rsidRPr="00F84AA4">
        <w:rPr>
          <w:b/>
          <w:bCs/>
        </w:rPr>
        <w:t xml:space="preserve">. </w:t>
      </w:r>
      <w:r w:rsidR="00E62C8D" w:rsidRPr="00697428">
        <w:rPr>
          <w:b/>
          <w:bCs/>
        </w:rPr>
        <w:t>ПРОГРАММА СОРЕВНОВАНИЙ</w:t>
      </w:r>
    </w:p>
    <w:p w14:paraId="5D8EC9BA" w14:textId="77777777" w:rsidR="00697428" w:rsidRPr="00F84AA4" w:rsidRDefault="00697428" w:rsidP="00E62C8D">
      <w:pPr>
        <w:rPr>
          <w:b/>
          <w:bCs/>
        </w:rPr>
      </w:pPr>
    </w:p>
    <w:p w14:paraId="215FC9A9" w14:textId="25B4A6AC" w:rsidR="00E62C8D" w:rsidRDefault="00E62C8D" w:rsidP="00E62C8D">
      <w:r w:rsidRPr="007A19B9">
        <w:t>21 июня 2024</w:t>
      </w:r>
      <w:r>
        <w:t>– день приезда.</w:t>
      </w:r>
    </w:p>
    <w:p w14:paraId="72C80D4B" w14:textId="77777777" w:rsidR="00E62C8D" w:rsidRDefault="00E62C8D" w:rsidP="00E62C8D">
      <w:r>
        <w:t xml:space="preserve">16:00 – 20:00 - разминка на пристрелочном поле.  </w:t>
      </w:r>
    </w:p>
    <w:p w14:paraId="7FB2D939" w14:textId="77777777" w:rsidR="00E62C8D" w:rsidRDefault="00E62C8D" w:rsidP="00E62C8D">
      <w:r>
        <w:t xml:space="preserve">18:00 – 20:00 - мандатная комиссия, техническая комиссия </w:t>
      </w:r>
    </w:p>
    <w:p w14:paraId="0B445DF7" w14:textId="77777777" w:rsidR="00E62C8D" w:rsidRDefault="00E62C8D" w:rsidP="00E62C8D"/>
    <w:p w14:paraId="58D582C1" w14:textId="69EC8B8B" w:rsidR="00E62C8D" w:rsidRPr="00E62C8D" w:rsidRDefault="00E62C8D" w:rsidP="00E62C8D">
      <w:pPr>
        <w:rPr>
          <w:b/>
          <w:bCs/>
        </w:rPr>
      </w:pPr>
      <w:r w:rsidRPr="00E62C8D">
        <w:rPr>
          <w:b/>
          <w:bCs/>
        </w:rPr>
        <w:t xml:space="preserve">22 июня 2024 – 1-й день соревнований </w:t>
      </w:r>
    </w:p>
    <w:p w14:paraId="1205FE88" w14:textId="77777777" w:rsidR="00E62C8D" w:rsidRDefault="00E62C8D" w:rsidP="00E62C8D">
      <w:r>
        <w:t xml:space="preserve">06:30 – 09:00 - разминка на пристрелочном поле.  </w:t>
      </w:r>
    </w:p>
    <w:p w14:paraId="0B0267C6" w14:textId="77777777" w:rsidR="00E62C8D" w:rsidRDefault="00E62C8D" w:rsidP="00E62C8D">
      <w:r>
        <w:t xml:space="preserve">06:30 – 09:00 - мандатная комиссия, техническая комиссия </w:t>
      </w:r>
    </w:p>
    <w:p w14:paraId="7653CB87" w14:textId="7E198D82" w:rsidR="00E62C8D" w:rsidRDefault="00E62C8D" w:rsidP="00E62C8D">
      <w:r>
        <w:t xml:space="preserve">09:00 – 09:30 - торжественное открытие соревнований </w:t>
      </w:r>
    </w:p>
    <w:p w14:paraId="07B3E784" w14:textId="77777777" w:rsidR="00E62C8D" w:rsidRDefault="00E62C8D" w:rsidP="00E62C8D">
      <w:r>
        <w:t>09:30 – 10:00 – развод по рубежам</w:t>
      </w:r>
    </w:p>
    <w:p w14:paraId="1BC574F8" w14:textId="77777777" w:rsidR="00E62C8D" w:rsidRDefault="00E62C8D" w:rsidP="00E62C8D">
      <w:r>
        <w:t>10:00 – 13:30 – 1-й квалификационный круг</w:t>
      </w:r>
    </w:p>
    <w:p w14:paraId="0125028C" w14:textId="77777777" w:rsidR="00E62C8D" w:rsidRDefault="00E62C8D" w:rsidP="00E62C8D">
      <w:r>
        <w:t>14:00 – 15:00 – обед</w:t>
      </w:r>
    </w:p>
    <w:p w14:paraId="03DF6E09" w14:textId="77777777" w:rsidR="00E62C8D" w:rsidRDefault="00E62C8D" w:rsidP="00E62C8D">
      <w:r>
        <w:t>15:00 – 16:45 – командные соревнования</w:t>
      </w:r>
    </w:p>
    <w:p w14:paraId="2D8CF316" w14:textId="77777777" w:rsidR="00E62C8D" w:rsidRDefault="00E62C8D" w:rsidP="00E62C8D">
      <w:r>
        <w:t xml:space="preserve">17:00 – 18:45 – команды МИКС </w:t>
      </w:r>
    </w:p>
    <w:p w14:paraId="13567196" w14:textId="77777777" w:rsidR="00E62C8D" w:rsidRDefault="00E62C8D" w:rsidP="00E62C8D"/>
    <w:p w14:paraId="765052D4" w14:textId="7EAEC189" w:rsidR="00E62C8D" w:rsidRPr="00E62C8D" w:rsidRDefault="00E62C8D" w:rsidP="00E62C8D">
      <w:pPr>
        <w:rPr>
          <w:b/>
          <w:bCs/>
        </w:rPr>
      </w:pPr>
      <w:r w:rsidRPr="00E62C8D">
        <w:rPr>
          <w:b/>
          <w:bCs/>
        </w:rPr>
        <w:t xml:space="preserve">23 июня 2024 – 2-й день соревнований </w:t>
      </w:r>
    </w:p>
    <w:p w14:paraId="02869494" w14:textId="77777777" w:rsidR="00E62C8D" w:rsidRDefault="00E62C8D" w:rsidP="00E62C8D">
      <w:r>
        <w:t xml:space="preserve">07:00 – 09:00 – пристрелка </w:t>
      </w:r>
    </w:p>
    <w:p w14:paraId="7FFEAFE1" w14:textId="13305CDC" w:rsidR="00E62C8D" w:rsidRDefault="00E62C8D" w:rsidP="00E62C8D">
      <w:r>
        <w:t>09:00 – 09:30 – развод по рубежам</w:t>
      </w:r>
    </w:p>
    <w:p w14:paraId="68AE3AD5" w14:textId="77777777" w:rsidR="00E62C8D" w:rsidRDefault="00E62C8D" w:rsidP="00E62C8D">
      <w:r>
        <w:t>09:30 – 13:00 – 2-й квалификационный круг</w:t>
      </w:r>
    </w:p>
    <w:p w14:paraId="7F13E41A" w14:textId="77777777" w:rsidR="00E62C8D" w:rsidRDefault="00E62C8D" w:rsidP="00E62C8D">
      <w:r>
        <w:t>13:00 – 14:00 – обед</w:t>
      </w:r>
    </w:p>
    <w:p w14:paraId="3922BAC6" w14:textId="77777777" w:rsidR="00E62C8D" w:rsidRDefault="00E62C8D" w:rsidP="00E62C8D">
      <w:r>
        <w:t>14:30 – 16:00 – личные финалы</w:t>
      </w:r>
    </w:p>
    <w:p w14:paraId="04640531" w14:textId="289C71B1" w:rsidR="00E62C8D" w:rsidRDefault="00E62C8D" w:rsidP="00E62C8D">
      <w:r>
        <w:t xml:space="preserve">16.15 – 17:00 </w:t>
      </w:r>
      <w:r w:rsidR="00231C50">
        <w:t>– награждение</w:t>
      </w:r>
      <w:r>
        <w:t>, официальное закрытие соревнований</w:t>
      </w:r>
    </w:p>
    <w:p w14:paraId="0C27D251" w14:textId="77777777" w:rsidR="00E62C8D" w:rsidRDefault="00E62C8D" w:rsidP="00E62C8D"/>
    <w:p w14:paraId="6EBC12AA" w14:textId="31AE719E" w:rsidR="00E62C8D" w:rsidRDefault="00E62C8D" w:rsidP="00E62C8D">
      <w:r w:rsidRPr="007A19B9">
        <w:t>24 июня 2024</w:t>
      </w:r>
      <w:r>
        <w:t xml:space="preserve"> – отъезд участников соревнований</w:t>
      </w:r>
      <w:r w:rsidR="00FD1E6A">
        <w:t>.</w:t>
      </w:r>
    </w:p>
    <w:p w14:paraId="7D52DF22" w14:textId="77777777" w:rsidR="00FD1E6A" w:rsidRDefault="00FD1E6A" w:rsidP="00E62C8D"/>
    <w:p w14:paraId="62EB5604" w14:textId="2A4FA86E" w:rsidR="00E62C8D" w:rsidRPr="00E62C8D" w:rsidRDefault="00697428" w:rsidP="00E62C8D">
      <w:pPr>
        <w:jc w:val="center"/>
        <w:rPr>
          <w:b/>
          <w:bCs/>
        </w:rPr>
      </w:pPr>
      <w:r>
        <w:rPr>
          <w:b/>
          <w:bCs/>
          <w:lang w:val="en-US"/>
        </w:rPr>
        <w:t>VII</w:t>
      </w:r>
      <w:r w:rsidRPr="00697428">
        <w:rPr>
          <w:b/>
          <w:bCs/>
        </w:rPr>
        <w:t xml:space="preserve">. </w:t>
      </w:r>
      <w:r w:rsidR="00E62C8D" w:rsidRPr="00E62C8D">
        <w:rPr>
          <w:b/>
          <w:bCs/>
        </w:rPr>
        <w:t>ТРЕБОВАНИЯ К УЧАСТНИКАМ И УСЛОВИЯ ИХ ДОПУСКА</w:t>
      </w:r>
    </w:p>
    <w:p w14:paraId="794FD195" w14:textId="77777777" w:rsidR="00E62C8D" w:rsidRDefault="00E62C8D" w:rsidP="0094439C">
      <w:pPr>
        <w:ind w:firstLine="708"/>
        <w:jc w:val="both"/>
      </w:pPr>
      <w:r w:rsidRPr="00E62C8D">
        <w:rPr>
          <w:b/>
          <w:bCs/>
        </w:rPr>
        <w:t>1.</w:t>
      </w:r>
      <w:r>
        <w:t xml:space="preserve">   В соревнованиях участвуют спортсмены г. Твери, муниципальных образований Тверской области и других регионов Российской Федерации.</w:t>
      </w:r>
    </w:p>
    <w:p w14:paraId="0628442F" w14:textId="77777777" w:rsidR="00E62C8D" w:rsidRDefault="00E62C8D" w:rsidP="0094439C">
      <w:pPr>
        <w:ind w:firstLine="708"/>
        <w:jc w:val="both"/>
      </w:pPr>
      <w:r>
        <w:t xml:space="preserve">К участию в соревнованиях допускаются спортсмены, умеющие обращаться со стрелковым инвентарем, знающие и согласные с правила </w:t>
      </w:r>
      <w:r>
        <w:lastRenderedPageBreak/>
        <w:t>соревнований по стрельбе из лука (дисциплина 3D) и допущенные мандатной комиссией;</w:t>
      </w:r>
    </w:p>
    <w:p w14:paraId="298D3154" w14:textId="77777777" w:rsidR="00E62C8D" w:rsidRPr="00F84AA4" w:rsidRDefault="00E62C8D" w:rsidP="0094439C">
      <w:pPr>
        <w:ind w:firstLine="708"/>
        <w:jc w:val="both"/>
      </w:pPr>
      <w:r w:rsidRPr="00E62C8D">
        <w:rPr>
          <w:b/>
          <w:bCs/>
        </w:rPr>
        <w:t>2.</w:t>
      </w:r>
      <w:r>
        <w:t xml:space="preserve">   К участию в личных и командных видах программы допускаются спортсмены 2010 года рождения и старше Участие спортсменов до 18-ти лет: 14-15 лет – только в сопровождении взрослого, 16-17 лет - в сопровождении взрослого, возможен вариант - один взрослый на группу при наличии письменного согласия родителей.</w:t>
      </w:r>
    </w:p>
    <w:p w14:paraId="27915B90" w14:textId="77777777" w:rsidR="00697428" w:rsidRPr="00F84AA4" w:rsidRDefault="00697428" w:rsidP="00697428">
      <w:pPr>
        <w:pStyle w:val="pr"/>
        <w:shd w:val="clear" w:color="auto" w:fill="FFFFFF"/>
        <w:spacing w:before="0" w:beforeAutospacing="0" w:after="0" w:afterAutospacing="0"/>
        <w:textAlignment w:val="baseline"/>
        <w:rPr>
          <w:sz w:val="28"/>
          <w:szCs w:val="28"/>
        </w:rPr>
      </w:pPr>
    </w:p>
    <w:p w14:paraId="6B4D691B" w14:textId="77777777" w:rsidR="00697428" w:rsidRDefault="00697428" w:rsidP="00FD1E6A">
      <w:pPr>
        <w:pStyle w:val="pr"/>
        <w:shd w:val="clear" w:color="auto" w:fill="FFFFFF"/>
        <w:spacing w:before="0" w:beforeAutospacing="0" w:after="0" w:afterAutospacing="0"/>
        <w:ind w:firstLine="708"/>
        <w:textAlignment w:val="baseline"/>
        <w:rPr>
          <w:sz w:val="28"/>
          <w:szCs w:val="28"/>
        </w:rPr>
      </w:pPr>
      <w:r w:rsidRPr="00E11A4E">
        <w:rPr>
          <w:sz w:val="28"/>
          <w:szCs w:val="28"/>
        </w:rPr>
        <w:t>Участники соревнований делятся на следующие возрастные группы по году рождения:</w:t>
      </w:r>
    </w:p>
    <w:p w14:paraId="13C627CC" w14:textId="77777777" w:rsidR="00697428" w:rsidRPr="00FD1E6A" w:rsidRDefault="00697428" w:rsidP="00FD1E6A">
      <w:pPr>
        <w:pStyle w:val="pr"/>
        <w:shd w:val="clear" w:color="auto" w:fill="FFFFFF"/>
        <w:spacing w:before="0" w:beforeAutospacing="0" w:after="0" w:afterAutospacing="0"/>
        <w:ind w:firstLine="708"/>
        <w:textAlignment w:val="baseline"/>
        <w:rPr>
          <w:b/>
          <w:bCs/>
          <w:sz w:val="28"/>
          <w:szCs w:val="28"/>
        </w:rPr>
      </w:pPr>
      <w:r w:rsidRPr="00FD1E6A">
        <w:rPr>
          <w:b/>
          <w:bCs/>
          <w:sz w:val="28"/>
          <w:szCs w:val="28"/>
        </w:rPr>
        <w:t xml:space="preserve">В официальных дисциплинах: </w:t>
      </w:r>
    </w:p>
    <w:p w14:paraId="33F181AB" w14:textId="77777777" w:rsidR="00697428" w:rsidRDefault="00697428" w:rsidP="00697428">
      <w:pPr>
        <w:pStyle w:val="pr"/>
        <w:shd w:val="clear" w:color="auto" w:fill="FFFFFF"/>
        <w:spacing w:before="0" w:beforeAutospacing="0" w:after="0" w:afterAutospacing="0"/>
        <w:textAlignment w:val="baseline"/>
        <w:rPr>
          <w:sz w:val="28"/>
          <w:szCs w:val="28"/>
        </w:rPr>
      </w:pPr>
      <w:r>
        <w:rPr>
          <w:sz w:val="28"/>
          <w:szCs w:val="28"/>
        </w:rPr>
        <w:t>- мужчины, женщины с 11 лет;</w:t>
      </w:r>
    </w:p>
    <w:p w14:paraId="53085EAD" w14:textId="77777777" w:rsidR="00697428" w:rsidRDefault="00697428" w:rsidP="00697428">
      <w:pPr>
        <w:pStyle w:val="pr"/>
        <w:shd w:val="clear" w:color="auto" w:fill="FFFFFF"/>
        <w:spacing w:before="0" w:beforeAutospacing="0" w:after="0" w:afterAutospacing="0"/>
        <w:textAlignment w:val="baseline"/>
        <w:rPr>
          <w:sz w:val="28"/>
          <w:szCs w:val="28"/>
        </w:rPr>
      </w:pPr>
    </w:p>
    <w:p w14:paraId="0324FFB9" w14:textId="46594DBF" w:rsidR="00697428" w:rsidRPr="00FD1E6A" w:rsidRDefault="00697428" w:rsidP="00FD1E6A">
      <w:pPr>
        <w:pStyle w:val="pr"/>
        <w:shd w:val="clear" w:color="auto" w:fill="FFFFFF"/>
        <w:spacing w:before="0" w:beforeAutospacing="0" w:after="0" w:afterAutospacing="0"/>
        <w:ind w:firstLine="708"/>
        <w:textAlignment w:val="baseline"/>
        <w:rPr>
          <w:b/>
          <w:bCs/>
          <w:sz w:val="28"/>
          <w:szCs w:val="28"/>
        </w:rPr>
      </w:pPr>
      <w:r w:rsidRPr="00FD1E6A">
        <w:rPr>
          <w:b/>
          <w:bCs/>
          <w:sz w:val="28"/>
          <w:szCs w:val="28"/>
        </w:rPr>
        <w:t>В</w:t>
      </w:r>
      <w:r w:rsidR="00FD1E6A" w:rsidRPr="00F84AA4">
        <w:rPr>
          <w:b/>
          <w:bCs/>
          <w:sz w:val="28"/>
          <w:szCs w:val="28"/>
        </w:rPr>
        <w:t xml:space="preserve"> </w:t>
      </w:r>
      <w:r w:rsidR="00FD1E6A" w:rsidRPr="00FD1E6A">
        <w:rPr>
          <w:b/>
          <w:bCs/>
          <w:sz w:val="28"/>
          <w:szCs w:val="28"/>
        </w:rPr>
        <w:t>открытых</w:t>
      </w:r>
      <w:r w:rsidRPr="00FD1E6A">
        <w:rPr>
          <w:b/>
          <w:bCs/>
          <w:sz w:val="28"/>
          <w:szCs w:val="28"/>
        </w:rPr>
        <w:t xml:space="preserve"> дисциплинах: </w:t>
      </w:r>
    </w:p>
    <w:p w14:paraId="3D730CC3" w14:textId="77777777" w:rsidR="00697428" w:rsidRDefault="00697428" w:rsidP="00697428">
      <w:pPr>
        <w:pStyle w:val="pr"/>
        <w:shd w:val="clear" w:color="auto" w:fill="FFFFFF"/>
        <w:spacing w:before="0" w:beforeAutospacing="0" w:after="0" w:afterAutospacing="0"/>
        <w:textAlignment w:val="baseline"/>
        <w:rPr>
          <w:sz w:val="28"/>
          <w:szCs w:val="28"/>
        </w:rPr>
      </w:pPr>
      <w:r>
        <w:rPr>
          <w:sz w:val="28"/>
          <w:szCs w:val="28"/>
        </w:rPr>
        <w:t>- мужчины, женщины с 11 лет;</w:t>
      </w:r>
    </w:p>
    <w:p w14:paraId="01BD634C" w14:textId="77777777" w:rsidR="00697428" w:rsidRDefault="00697428" w:rsidP="00697428">
      <w:pPr>
        <w:pStyle w:val="pr"/>
        <w:shd w:val="clear" w:color="auto" w:fill="FFFFFF"/>
        <w:spacing w:before="0" w:beforeAutospacing="0" w:after="0" w:afterAutospacing="0"/>
        <w:textAlignment w:val="baseline"/>
        <w:rPr>
          <w:sz w:val="28"/>
          <w:szCs w:val="28"/>
        </w:rPr>
      </w:pPr>
      <w:r>
        <w:rPr>
          <w:sz w:val="28"/>
          <w:szCs w:val="28"/>
        </w:rPr>
        <w:t>- юноши, девушки до 18 лет;</w:t>
      </w:r>
    </w:p>
    <w:p w14:paraId="5997058B" w14:textId="77777777" w:rsidR="00697428" w:rsidRPr="003A09D7" w:rsidRDefault="00697428" w:rsidP="00697428">
      <w:pPr>
        <w:pStyle w:val="pr"/>
        <w:shd w:val="clear" w:color="auto" w:fill="FFFFFF"/>
        <w:spacing w:before="0" w:beforeAutospacing="0" w:after="0" w:afterAutospacing="0"/>
        <w:textAlignment w:val="baseline"/>
        <w:rPr>
          <w:color w:val="222222"/>
          <w:sz w:val="28"/>
          <w:szCs w:val="28"/>
        </w:rPr>
      </w:pPr>
      <w:r>
        <w:rPr>
          <w:sz w:val="28"/>
          <w:szCs w:val="28"/>
        </w:rPr>
        <w:t>- мальчики, девочки до 14 лет.</w:t>
      </w:r>
    </w:p>
    <w:p w14:paraId="11BC826A" w14:textId="77777777" w:rsidR="00697428" w:rsidRPr="00E11A4E" w:rsidRDefault="00697428" w:rsidP="00697428">
      <w:pPr>
        <w:pStyle w:val="pr"/>
        <w:shd w:val="clear" w:color="auto" w:fill="FFFFFF"/>
        <w:spacing w:before="0" w:beforeAutospacing="0" w:after="0" w:afterAutospacing="0"/>
        <w:ind w:left="720"/>
        <w:textAlignment w:val="baseline"/>
        <w:rPr>
          <w:color w:val="222222"/>
          <w:sz w:val="28"/>
          <w:szCs w:val="28"/>
        </w:rPr>
      </w:pPr>
    </w:p>
    <w:p w14:paraId="07E3C99E" w14:textId="6B0882A2" w:rsidR="00697428" w:rsidRPr="003A09D7" w:rsidRDefault="00FD1E6A" w:rsidP="00FD1E6A">
      <w:pPr>
        <w:tabs>
          <w:tab w:val="left" w:pos="1134"/>
        </w:tabs>
        <w:spacing w:after="0"/>
        <w:jc w:val="both"/>
        <w:rPr>
          <w:rFonts w:cs="Times New Roman"/>
          <w:i/>
          <w:iCs/>
          <w:szCs w:val="28"/>
        </w:rPr>
      </w:pPr>
      <w:r>
        <w:rPr>
          <w:rFonts w:cs="Times New Roman"/>
          <w:i/>
          <w:iCs/>
          <w:szCs w:val="28"/>
        </w:rPr>
        <w:tab/>
      </w:r>
      <w:r w:rsidR="00697428" w:rsidRPr="003A09D7">
        <w:rPr>
          <w:rFonts w:cs="Times New Roman"/>
          <w:i/>
          <w:iCs/>
          <w:szCs w:val="28"/>
        </w:rPr>
        <w:t>Участники соревнований относятся к возрастной группе по году рождения.</w:t>
      </w:r>
    </w:p>
    <w:p w14:paraId="48BA7336" w14:textId="77777777" w:rsidR="00697428" w:rsidRPr="003A09D7" w:rsidRDefault="00697428" w:rsidP="00FD1E6A">
      <w:pPr>
        <w:spacing w:after="0"/>
        <w:jc w:val="both"/>
        <w:rPr>
          <w:i/>
          <w:iCs/>
          <w:szCs w:val="28"/>
        </w:rPr>
      </w:pPr>
      <w:r w:rsidRPr="003A09D7">
        <w:rPr>
          <w:rFonts w:eastAsia="Times New Roman" w:cs="Times New Roman"/>
          <w:i/>
          <w:iCs/>
          <w:szCs w:val="28"/>
        </w:rPr>
        <w:t>- Спортсмены допускаются к участию в соревнованиях:</w:t>
      </w:r>
    </w:p>
    <w:p w14:paraId="33E2BD07" w14:textId="77777777" w:rsidR="00697428" w:rsidRPr="003A09D7" w:rsidRDefault="00697428" w:rsidP="00FD1E6A">
      <w:pPr>
        <w:widowControl w:val="0"/>
        <w:spacing w:after="0"/>
        <w:jc w:val="both"/>
        <w:rPr>
          <w:rFonts w:eastAsia="Times New Roman" w:cs="Times New Roman"/>
          <w:i/>
          <w:iCs/>
          <w:szCs w:val="28"/>
        </w:rPr>
      </w:pPr>
      <w:r w:rsidRPr="003A09D7">
        <w:rPr>
          <w:rFonts w:eastAsia="Times New Roman" w:cs="Times New Roman"/>
          <w:i/>
          <w:iCs/>
          <w:szCs w:val="28"/>
        </w:rPr>
        <w:t>- в соответствии с официальной заявкой, заверенными врачом, и условиями допуска к соревнованиям;</w:t>
      </w:r>
    </w:p>
    <w:p w14:paraId="1C7A8A4A" w14:textId="77777777" w:rsidR="00697428" w:rsidRPr="003A09D7" w:rsidRDefault="00697428" w:rsidP="00FD1E6A">
      <w:pPr>
        <w:widowControl w:val="0"/>
        <w:spacing w:after="0"/>
        <w:jc w:val="both"/>
        <w:rPr>
          <w:rFonts w:eastAsia="Times New Roman" w:cs="Times New Roman"/>
          <w:i/>
          <w:iCs/>
          <w:szCs w:val="28"/>
        </w:rPr>
      </w:pPr>
      <w:r w:rsidRPr="003A09D7">
        <w:rPr>
          <w:rFonts w:eastAsia="Times New Roman" w:cs="Times New Roman"/>
          <w:i/>
          <w:iCs/>
          <w:szCs w:val="28"/>
        </w:rPr>
        <w:t xml:space="preserve">- в соответствии с именными заявками, заверенными врачом, и условиями допуска к соревнованиям; </w:t>
      </w:r>
    </w:p>
    <w:p w14:paraId="2417FD12" w14:textId="77777777" w:rsidR="00697428" w:rsidRPr="003A09D7" w:rsidRDefault="00697428" w:rsidP="00FD1E6A">
      <w:pPr>
        <w:widowControl w:val="0"/>
        <w:spacing w:after="0"/>
        <w:jc w:val="both"/>
        <w:rPr>
          <w:rFonts w:eastAsia="Times New Roman" w:cs="Times New Roman"/>
          <w:i/>
          <w:iCs/>
          <w:szCs w:val="28"/>
        </w:rPr>
      </w:pPr>
      <w:r w:rsidRPr="003A09D7">
        <w:rPr>
          <w:rFonts w:eastAsia="Times New Roman" w:cs="Times New Roman"/>
          <w:i/>
          <w:iCs/>
          <w:szCs w:val="28"/>
        </w:rPr>
        <w:t>- при предъявлении в мандатную комиссию документа, удостоверяющего личность, документа, подтверждающего спортивную квалификацию, если таковая имеется;</w:t>
      </w:r>
    </w:p>
    <w:p w14:paraId="47545A41" w14:textId="77777777" w:rsidR="00697428" w:rsidRPr="003A09D7" w:rsidRDefault="00697428" w:rsidP="00FD1E6A">
      <w:pPr>
        <w:spacing w:after="0"/>
        <w:jc w:val="both"/>
        <w:rPr>
          <w:rFonts w:eastAsia="Times New Roman" w:cs="Times New Roman"/>
          <w:i/>
          <w:iCs/>
          <w:szCs w:val="28"/>
        </w:rPr>
      </w:pPr>
      <w:r w:rsidRPr="003A09D7">
        <w:rPr>
          <w:rFonts w:eastAsia="Times New Roman" w:cs="Times New Roman"/>
          <w:i/>
          <w:iCs/>
          <w:szCs w:val="28"/>
        </w:rPr>
        <w:t>- при наличии страхового полиса от несчастного случая на соревнованиях.</w:t>
      </w:r>
    </w:p>
    <w:p w14:paraId="0A174ABB" w14:textId="77777777" w:rsidR="00697428" w:rsidRDefault="00697428" w:rsidP="00FD1E6A">
      <w:pPr>
        <w:spacing w:after="0"/>
        <w:ind w:firstLine="708"/>
        <w:jc w:val="both"/>
        <w:rPr>
          <w:rFonts w:eastAsia="Times New Roman" w:cs="Times New Roman"/>
          <w:szCs w:val="28"/>
        </w:rPr>
      </w:pPr>
    </w:p>
    <w:p w14:paraId="3A9A969D" w14:textId="77777777" w:rsidR="00697428" w:rsidRDefault="00697428" w:rsidP="00FD1E6A">
      <w:pPr>
        <w:spacing w:after="0"/>
        <w:ind w:firstLine="708"/>
        <w:jc w:val="both"/>
        <w:rPr>
          <w:rFonts w:eastAsia="Times New Roman" w:cs="Times New Roman"/>
          <w:szCs w:val="28"/>
        </w:rPr>
      </w:pPr>
      <w:r>
        <w:rPr>
          <w:rFonts w:eastAsia="Times New Roman" w:cs="Times New Roman"/>
          <w:szCs w:val="28"/>
        </w:rPr>
        <w:t>Форма одежды – согласно правилам 3</w:t>
      </w:r>
      <w:r>
        <w:rPr>
          <w:rFonts w:eastAsia="Times New Roman" w:cs="Times New Roman"/>
          <w:szCs w:val="28"/>
          <w:lang w:val="en-US"/>
        </w:rPr>
        <w:t>D</w:t>
      </w:r>
      <w:r>
        <w:rPr>
          <w:rFonts w:eastAsia="Times New Roman" w:cs="Times New Roman"/>
          <w:szCs w:val="28"/>
        </w:rPr>
        <w:t xml:space="preserve"> стрельбы из лука, В одежде в обязательном порядке должны присутствовать элементы ярких цветов.</w:t>
      </w:r>
    </w:p>
    <w:p w14:paraId="5790E518" w14:textId="77777777" w:rsidR="00697428" w:rsidRDefault="00697428" w:rsidP="00FD1E6A">
      <w:pPr>
        <w:ind w:firstLine="708"/>
        <w:jc w:val="both"/>
        <w:rPr>
          <w:rFonts w:cs="Times New Roman"/>
          <w:bCs/>
          <w:color w:val="000000"/>
          <w:szCs w:val="28"/>
        </w:rPr>
      </w:pPr>
    </w:p>
    <w:p w14:paraId="34B0C520" w14:textId="2308FBD4" w:rsidR="00697428" w:rsidRPr="00F84AA4" w:rsidRDefault="00697428" w:rsidP="00FD1E6A">
      <w:pPr>
        <w:ind w:firstLine="708"/>
        <w:jc w:val="both"/>
      </w:pPr>
      <w:r>
        <w:rPr>
          <w:rFonts w:cs="Times New Roman"/>
          <w:bCs/>
          <w:color w:val="000000"/>
          <w:szCs w:val="28"/>
        </w:rPr>
        <w:t>Согласно официальным правилам соревнований – следующее оборудование</w:t>
      </w:r>
      <w:r w:rsidRPr="003F51D9">
        <w:rPr>
          <w:rFonts w:cs="Times New Roman"/>
          <w:bCs/>
          <w:color w:val="000000"/>
          <w:szCs w:val="28"/>
        </w:rPr>
        <w:t xml:space="preserve">/принадлежности </w:t>
      </w:r>
      <w:r w:rsidRPr="003F51D9">
        <w:rPr>
          <w:rFonts w:cs="Times New Roman"/>
          <w:b/>
          <w:color w:val="000000"/>
          <w:szCs w:val="28"/>
        </w:rPr>
        <w:t>запрещено во всех дисциплинах</w:t>
      </w:r>
      <w:r w:rsidRPr="003F51D9">
        <w:rPr>
          <w:rFonts w:cs="Times New Roman"/>
          <w:bCs/>
          <w:color w:val="000000"/>
          <w:szCs w:val="28"/>
        </w:rPr>
        <w:t>:</w:t>
      </w:r>
      <w:r>
        <w:rPr>
          <w:rFonts w:cs="Times New Roman"/>
          <w:bCs/>
          <w:color w:val="000000"/>
          <w:szCs w:val="28"/>
        </w:rPr>
        <w:t xml:space="preserve"> </w:t>
      </w:r>
      <w:r w:rsidRPr="003F51D9">
        <w:rPr>
          <w:rFonts w:cs="Times New Roman"/>
          <w:b/>
          <w:szCs w:val="28"/>
        </w:rPr>
        <w:t>любые электрические приспособления и детали, включая: лазерные прицелы и целеуказатели, наушники, подсветки, фонари, дальномеры, радиоприборы, переговорные устройства всех типов, GPS, фото и видео камеры, телефоны, «умные часы». За исключением секундомеров только с функциями измерения времени</w:t>
      </w:r>
      <w:r w:rsidRPr="003F51D9">
        <w:rPr>
          <w:rFonts w:cs="Times New Roman"/>
          <w:szCs w:val="28"/>
        </w:rPr>
        <w:t>.</w:t>
      </w:r>
    </w:p>
    <w:p w14:paraId="10F2F56A" w14:textId="77777777" w:rsidR="00E62C8D" w:rsidRDefault="00E62C8D" w:rsidP="00E62C8D"/>
    <w:p w14:paraId="0115B8F0" w14:textId="77777777" w:rsidR="00231C50" w:rsidRDefault="00231C50" w:rsidP="00E62C8D"/>
    <w:p w14:paraId="632FA282" w14:textId="0754DE8A" w:rsidR="00E62C8D" w:rsidRPr="00E62C8D" w:rsidRDefault="00697428" w:rsidP="00E62C8D">
      <w:pPr>
        <w:jc w:val="center"/>
        <w:rPr>
          <w:b/>
          <w:bCs/>
        </w:rPr>
      </w:pPr>
      <w:r>
        <w:rPr>
          <w:b/>
          <w:bCs/>
          <w:lang w:val="en-US"/>
        </w:rPr>
        <w:lastRenderedPageBreak/>
        <w:t>VIII</w:t>
      </w:r>
      <w:r w:rsidRPr="00F84AA4">
        <w:rPr>
          <w:b/>
          <w:bCs/>
        </w:rPr>
        <w:t xml:space="preserve">. </w:t>
      </w:r>
      <w:r w:rsidR="00E62C8D" w:rsidRPr="00E62C8D">
        <w:rPr>
          <w:b/>
          <w:bCs/>
        </w:rPr>
        <w:t>ЗАЯВКИ НА УЧАСТИЕ</w:t>
      </w:r>
    </w:p>
    <w:p w14:paraId="357A4253" w14:textId="77777777" w:rsidR="00E62C8D" w:rsidRDefault="00E62C8D" w:rsidP="0094439C">
      <w:pPr>
        <w:ind w:firstLine="708"/>
        <w:jc w:val="both"/>
      </w:pPr>
      <w:r>
        <w:t xml:space="preserve">Предварительные заявки на участие в соревнованиях направляются через форму по ссылке: </w:t>
      </w:r>
    </w:p>
    <w:p w14:paraId="2E051450" w14:textId="0219A5E6" w:rsidR="00E62C8D" w:rsidRDefault="00000000" w:rsidP="0094439C">
      <w:pPr>
        <w:jc w:val="both"/>
      </w:pPr>
      <w:hyperlink r:id="rId11" w:anchor="gid=1463457643" w:history="1">
        <w:r w:rsidR="00E62C8D" w:rsidRPr="00E86CC8">
          <w:rPr>
            <w:rStyle w:val="a3"/>
          </w:rPr>
          <w:t>https://docs.google.com/spreadsheets/d/1Py5uw4eec6m_St4dP1ubtKO9aOPRFsAlm2bNDVacCMU/edit#gid=1463457643</w:t>
        </w:r>
      </w:hyperlink>
    </w:p>
    <w:p w14:paraId="2EE25C20" w14:textId="506B0C96" w:rsidR="00E62C8D" w:rsidRPr="00FD1E6A" w:rsidRDefault="00E62C8D" w:rsidP="0094439C">
      <w:pPr>
        <w:ind w:firstLine="708"/>
        <w:jc w:val="both"/>
        <w:rPr>
          <w:i/>
          <w:iCs/>
        </w:rPr>
      </w:pPr>
      <w:r w:rsidRPr="00FD1E6A">
        <w:rPr>
          <w:i/>
          <w:iCs/>
        </w:rPr>
        <w:t>Мы доверяем вам, поэтому просим корректно и полно вносить информацию в таблицу.</w:t>
      </w:r>
    </w:p>
    <w:p w14:paraId="1C1CC869" w14:textId="77777777" w:rsidR="00E62C8D" w:rsidRDefault="00E62C8D" w:rsidP="0094439C">
      <w:pPr>
        <w:jc w:val="both"/>
      </w:pPr>
      <w:r>
        <w:t>Списки зарегистрировавшихся можно посмотреть в этой же таблице.</w:t>
      </w:r>
    </w:p>
    <w:p w14:paraId="3AA9589A" w14:textId="77777777" w:rsidR="00E62C8D" w:rsidRDefault="00E62C8D" w:rsidP="0094439C">
      <w:pPr>
        <w:jc w:val="both"/>
      </w:pPr>
      <w:r w:rsidRPr="00FD1E6A">
        <w:t>Один участник соревнований заявляется только в одном классе/ дивизионе</w:t>
      </w:r>
      <w:r>
        <w:t>.</w:t>
      </w:r>
    </w:p>
    <w:p w14:paraId="08C46829" w14:textId="77777777" w:rsidR="00E62C8D" w:rsidRPr="00E62C8D" w:rsidRDefault="00E62C8D" w:rsidP="0094439C">
      <w:pPr>
        <w:ind w:firstLine="708"/>
        <w:jc w:val="both"/>
        <w:rPr>
          <w:b/>
          <w:bCs/>
        </w:rPr>
      </w:pPr>
      <w:r w:rsidRPr="00E62C8D">
        <w:rPr>
          <w:b/>
          <w:bCs/>
        </w:rPr>
        <w:t>Заявки на командное первенство:</w:t>
      </w:r>
    </w:p>
    <w:p w14:paraId="71DCAE28" w14:textId="586E9A99" w:rsidR="00E62C8D" w:rsidRDefault="00E62C8D" w:rsidP="0094439C">
      <w:pPr>
        <w:jc w:val="both"/>
      </w:pPr>
      <w:r w:rsidRPr="00E62C8D">
        <w:rPr>
          <w:b/>
          <w:bCs/>
        </w:rPr>
        <w:t>1.</w:t>
      </w:r>
      <w:r>
        <w:t xml:space="preserve"> 3Д – командные соревнования (квалификация + финал) 0220551811Л,</w:t>
      </w:r>
    </w:p>
    <w:p w14:paraId="3A121663" w14:textId="43E72DA1" w:rsidR="00E62C8D" w:rsidRDefault="00E62C8D" w:rsidP="0094439C">
      <w:pPr>
        <w:jc w:val="both"/>
      </w:pPr>
      <w:r w:rsidRPr="00E62C8D">
        <w:rPr>
          <w:b/>
          <w:bCs/>
        </w:rPr>
        <w:t>2.</w:t>
      </w:r>
      <w:r>
        <w:t xml:space="preserve"> Открытые команды</w:t>
      </w:r>
    </w:p>
    <w:p w14:paraId="62F1B67E" w14:textId="77777777" w:rsidR="00E62C8D" w:rsidRDefault="00E62C8D" w:rsidP="0094439C">
      <w:pPr>
        <w:ind w:firstLine="708"/>
        <w:jc w:val="both"/>
      </w:pPr>
      <w:r>
        <w:t xml:space="preserve">Принимаются и фиксируются </w:t>
      </w:r>
      <w:r w:rsidRPr="00E62C8D">
        <w:rPr>
          <w:b/>
          <w:bCs/>
        </w:rPr>
        <w:t>до 09:00 22 июня</w:t>
      </w:r>
      <w:r>
        <w:t xml:space="preserve"> в секретариате во время прохождения спортсменами мандатной комиссии. Регистрация команд после начала соревновательной части (квалификационного круга) не производится. </w:t>
      </w:r>
    </w:p>
    <w:p w14:paraId="39BF3844" w14:textId="77777777" w:rsidR="00E62C8D" w:rsidRDefault="00E62C8D" w:rsidP="00E62C8D"/>
    <w:p w14:paraId="7C0CE837" w14:textId="761685D3" w:rsidR="00E62C8D" w:rsidRPr="00E62C8D" w:rsidRDefault="00697428" w:rsidP="00E62C8D">
      <w:pPr>
        <w:jc w:val="center"/>
        <w:rPr>
          <w:b/>
          <w:bCs/>
        </w:rPr>
      </w:pPr>
      <w:r>
        <w:rPr>
          <w:b/>
          <w:bCs/>
          <w:lang w:val="en-US"/>
        </w:rPr>
        <w:t>IX</w:t>
      </w:r>
      <w:r w:rsidRPr="00F84AA4">
        <w:rPr>
          <w:b/>
          <w:bCs/>
        </w:rPr>
        <w:t xml:space="preserve">. </w:t>
      </w:r>
      <w:r w:rsidR="00E62C8D" w:rsidRPr="00E62C8D">
        <w:rPr>
          <w:b/>
          <w:bCs/>
        </w:rPr>
        <w:t>УСЛОВИЯ ПОДВЕДЕНИЯ ИТОГОВ</w:t>
      </w:r>
    </w:p>
    <w:p w14:paraId="16358C8E" w14:textId="11686173" w:rsidR="00E62C8D" w:rsidRDefault="00E62C8D" w:rsidP="00E62C8D">
      <w:pPr>
        <w:ind w:firstLine="708"/>
        <w:jc w:val="both"/>
      </w:pPr>
      <w:r w:rsidRPr="00E62C8D">
        <w:rPr>
          <w:b/>
          <w:bCs/>
        </w:rPr>
        <w:t>1.</w:t>
      </w:r>
      <w:r>
        <w:t xml:space="preserve">  Программа личных соревнований состоит из двух квалификационных кругов (по 24 мишени), далее в зависимости от количества участников отборочный раунд: 1/4 (8 и более участников, 6 мишеней) финала. Финальные раунды: 1/2 и финал (по 4 мишени). При количестве участников менее 4-х в классе победители и призеры определяются по результатам квалификационных кругов. Победители и призеры определяются раздельно среди мужчин и женщин.</w:t>
      </w:r>
    </w:p>
    <w:p w14:paraId="1F5DDFC1" w14:textId="77777777" w:rsidR="00E62C8D" w:rsidRDefault="00E62C8D" w:rsidP="00E62C8D">
      <w:pPr>
        <w:jc w:val="both"/>
      </w:pPr>
    </w:p>
    <w:p w14:paraId="6F5DC37B" w14:textId="706CF22D" w:rsidR="00E62C8D" w:rsidRDefault="00E62C8D" w:rsidP="00E62C8D">
      <w:pPr>
        <w:ind w:firstLine="708"/>
        <w:jc w:val="both"/>
      </w:pPr>
      <w:r w:rsidRPr="00E62C8D">
        <w:rPr>
          <w:b/>
          <w:bCs/>
        </w:rPr>
        <w:t>2.</w:t>
      </w:r>
      <w:r>
        <w:t xml:space="preserve"> Командные соревнования начинаются сразу после первого квалификационного круга, путем отбора 8 или 4 лучших команд, состоящих из трех спортсменов, показавших наилучшие результаты. Участники команды могут быть заменены до начала отборочного раунда, без изменения суммы наилучших результатов квалификационного раунда команды. Стрельба ведется по системе спаррингов, по принципу первый с последним. Каждый круг включает в себя 4 рубежа. Командные соревнования проходят без разделения на дивизионы. </w:t>
      </w:r>
    </w:p>
    <w:p w14:paraId="09406FB2" w14:textId="3053C206" w:rsidR="00102BB3" w:rsidRDefault="00102BB3" w:rsidP="00E62C8D">
      <w:pPr>
        <w:ind w:firstLine="708"/>
        <w:jc w:val="both"/>
        <w:rPr>
          <w:rFonts w:cs="Times New Roman"/>
          <w:b/>
          <w:bCs/>
          <w:szCs w:val="28"/>
        </w:rPr>
      </w:pPr>
    </w:p>
    <w:p w14:paraId="7F758464" w14:textId="77777777" w:rsidR="007A19B9" w:rsidRDefault="007A19B9" w:rsidP="00E62C8D">
      <w:pPr>
        <w:ind w:firstLine="708"/>
        <w:jc w:val="both"/>
        <w:rPr>
          <w:rFonts w:cs="Times New Roman"/>
          <w:szCs w:val="28"/>
        </w:rPr>
      </w:pPr>
    </w:p>
    <w:p w14:paraId="10278E89" w14:textId="77777777" w:rsidR="000035A0" w:rsidRDefault="000035A0" w:rsidP="00E62C8D">
      <w:pPr>
        <w:ind w:firstLine="708"/>
        <w:jc w:val="both"/>
        <w:rPr>
          <w:rFonts w:cs="Times New Roman"/>
          <w:szCs w:val="28"/>
        </w:rPr>
      </w:pPr>
    </w:p>
    <w:p w14:paraId="43CB4682" w14:textId="57B8467A" w:rsidR="00E62C8D" w:rsidRPr="00F84AA4" w:rsidRDefault="00697428" w:rsidP="00E62C8D">
      <w:pPr>
        <w:jc w:val="center"/>
        <w:rPr>
          <w:b/>
          <w:bCs/>
        </w:rPr>
      </w:pPr>
      <w:r>
        <w:rPr>
          <w:b/>
          <w:bCs/>
          <w:lang w:val="en-US"/>
        </w:rPr>
        <w:lastRenderedPageBreak/>
        <w:t>X</w:t>
      </w:r>
      <w:r w:rsidRPr="00F84AA4">
        <w:rPr>
          <w:b/>
          <w:bCs/>
        </w:rPr>
        <w:t xml:space="preserve">. </w:t>
      </w:r>
      <w:r w:rsidR="00E62C8D" w:rsidRPr="00E62C8D">
        <w:rPr>
          <w:b/>
          <w:bCs/>
        </w:rPr>
        <w:t>ПРОТЕСТЫ</w:t>
      </w:r>
    </w:p>
    <w:p w14:paraId="685CC982" w14:textId="77777777" w:rsidR="00E62C8D" w:rsidRDefault="00E62C8D" w:rsidP="00FD1E6A">
      <w:pPr>
        <w:ind w:firstLine="708"/>
        <w:jc w:val="both"/>
      </w:pPr>
      <w:r>
        <w:t>Письменный протест в апелляционное жюри должен быть подан главному судье в течение одного часа после спорного случая (согласно записи судьи) или не позднее 30 минут по окончании стартового круга, 10 минут по окончании любого другого этапа соревнований. Если вышеуказанные условия не выполнены, то протест считается недействительным, и дальнейшие действия по нему предприниматься не будут.</w:t>
      </w:r>
    </w:p>
    <w:p w14:paraId="4AAB69BA" w14:textId="77777777" w:rsidR="00E62C8D" w:rsidRDefault="00E62C8D" w:rsidP="00FD1E6A">
      <w:pPr>
        <w:ind w:firstLine="708"/>
        <w:jc w:val="both"/>
      </w:pPr>
      <w:r>
        <w:t>Главный судья должен указать время и дату принятия протеста на самом поданном протесте. Главный судья рассматривает письменный протест и выносит решение о возможности его принятия для рассмотрения апелляционным жюри. В случае установления факта, что протест не может быть принят в соответствии с пунктом 19.3.1 Правил стрельбы из лука, он возвращается протестующему без назначения разбирательства. Если протест может быть принят, то он вместе с оплатой передается главному судье соревнования.</w:t>
      </w:r>
    </w:p>
    <w:p w14:paraId="2D03D4D2" w14:textId="77777777" w:rsidR="00E62C8D" w:rsidRDefault="00E62C8D" w:rsidP="00FD1E6A">
      <w:pPr>
        <w:ind w:firstLine="708"/>
        <w:jc w:val="both"/>
      </w:pPr>
      <w:r>
        <w:t>При подаче протеста от спортсмена (тренера или любого третьего лица) с заявителя взимается залог в размере 10 000 рублей. Залог должен быть передан главному судье вместе с письменным протестом.</w:t>
      </w:r>
    </w:p>
    <w:p w14:paraId="07084460" w14:textId="77777777" w:rsidR="00E62C8D" w:rsidRDefault="00E62C8D" w:rsidP="00FD1E6A">
      <w:pPr>
        <w:ind w:firstLine="708"/>
        <w:jc w:val="both"/>
      </w:pPr>
      <w:r>
        <w:t>При удовлетворении протеста внесенный залог возвращается заявителю техническим делегатом. В случае отклонения протеста залог остается в распоряжении организаторов соревнования.</w:t>
      </w:r>
    </w:p>
    <w:p w14:paraId="536581B2" w14:textId="77777777" w:rsidR="00E62C8D" w:rsidRDefault="00E62C8D" w:rsidP="00E62C8D"/>
    <w:p w14:paraId="782D7230" w14:textId="618205D6" w:rsidR="00E62C8D" w:rsidRPr="00E62C8D" w:rsidRDefault="00697428" w:rsidP="00E62C8D">
      <w:pPr>
        <w:jc w:val="center"/>
        <w:rPr>
          <w:b/>
          <w:bCs/>
        </w:rPr>
      </w:pPr>
      <w:r>
        <w:rPr>
          <w:b/>
          <w:bCs/>
          <w:lang w:val="en-US"/>
        </w:rPr>
        <w:t>XI</w:t>
      </w:r>
      <w:r w:rsidRPr="00697428">
        <w:rPr>
          <w:b/>
          <w:bCs/>
        </w:rPr>
        <w:t xml:space="preserve">. </w:t>
      </w:r>
      <w:r w:rsidR="00E62C8D" w:rsidRPr="00E62C8D">
        <w:rPr>
          <w:b/>
          <w:bCs/>
        </w:rPr>
        <w:t>НАГРАЖДЕНИЕ ПОБЕДИТЕЛЕЙ И ПРИЗЁРОВ</w:t>
      </w:r>
    </w:p>
    <w:p w14:paraId="02828431" w14:textId="27928BF1" w:rsidR="00E62C8D" w:rsidRDefault="007A19B9" w:rsidP="00FD1E6A">
      <w:pPr>
        <w:ind w:firstLine="708"/>
        <w:jc w:val="both"/>
      </w:pPr>
      <w:r w:rsidRPr="00E11A4E">
        <w:rPr>
          <w:rFonts w:cs="Times New Roman"/>
          <w:szCs w:val="28"/>
        </w:rPr>
        <w:t xml:space="preserve">Победители </w:t>
      </w:r>
      <w:r>
        <w:rPr>
          <w:rFonts w:cs="Times New Roman"/>
          <w:szCs w:val="28"/>
        </w:rPr>
        <w:t>и призёры в личных и командных видах программы награждаются</w:t>
      </w:r>
      <w:r w:rsidRPr="00E11A4E">
        <w:rPr>
          <w:rFonts w:cs="Times New Roman"/>
          <w:szCs w:val="28"/>
        </w:rPr>
        <w:t xml:space="preserve"> грамотами и медалями</w:t>
      </w:r>
      <w:r>
        <w:rPr>
          <w:rFonts w:cs="Times New Roman"/>
          <w:szCs w:val="28"/>
        </w:rPr>
        <w:t>,</w:t>
      </w:r>
      <w:r w:rsidRPr="00E11A4E">
        <w:rPr>
          <w:rFonts w:cs="Times New Roman"/>
          <w:szCs w:val="28"/>
        </w:rPr>
        <w:t xml:space="preserve"> </w:t>
      </w:r>
      <w:r w:rsidRPr="002C5D87">
        <w:rPr>
          <w:rFonts w:cs="Times New Roman"/>
          <w:szCs w:val="28"/>
        </w:rPr>
        <w:t>соответствующих степеней</w:t>
      </w:r>
      <w:r>
        <w:rPr>
          <w:rFonts w:cs="Times New Roman"/>
          <w:szCs w:val="28"/>
        </w:rPr>
        <w:t>.</w:t>
      </w:r>
    </w:p>
    <w:p w14:paraId="38BD411F" w14:textId="77777777" w:rsidR="00E62C8D" w:rsidRDefault="00E62C8D" w:rsidP="00E62C8D"/>
    <w:p w14:paraId="4F7821CB" w14:textId="087518C6" w:rsidR="00E62C8D" w:rsidRPr="00E62C8D" w:rsidRDefault="00697428" w:rsidP="00E62C8D">
      <w:pPr>
        <w:jc w:val="center"/>
        <w:rPr>
          <w:b/>
          <w:bCs/>
        </w:rPr>
      </w:pPr>
      <w:r>
        <w:rPr>
          <w:b/>
          <w:bCs/>
          <w:lang w:val="en-US"/>
        </w:rPr>
        <w:t>XII</w:t>
      </w:r>
      <w:r w:rsidRPr="00F84AA4">
        <w:rPr>
          <w:b/>
          <w:bCs/>
        </w:rPr>
        <w:t xml:space="preserve">. </w:t>
      </w:r>
      <w:r w:rsidR="00E62C8D" w:rsidRPr="00E62C8D">
        <w:rPr>
          <w:b/>
          <w:bCs/>
        </w:rPr>
        <w:t>УСЛОВИЯ ФИНАНСИРОВАНИЯ</w:t>
      </w:r>
    </w:p>
    <w:p w14:paraId="4EB5594A" w14:textId="54DBEDC7" w:rsidR="00E62C8D" w:rsidRDefault="00E62C8D" w:rsidP="00697428">
      <w:pPr>
        <w:ind w:firstLine="708"/>
        <w:jc w:val="both"/>
      </w:pPr>
      <w:r w:rsidRPr="00E62C8D">
        <w:rPr>
          <w:b/>
          <w:bCs/>
        </w:rPr>
        <w:t>1.</w:t>
      </w:r>
      <w:r>
        <w:t xml:space="preserve">    Расходы по наградной атрибутике, медицинскому обслуживанию, организации и проведению соревнований возлагаются на ТРОО «ФСЛ» Тверская региональная общественная организация «Федерация стрельбы из лука» и формируются из стартовых взносов. </w:t>
      </w:r>
    </w:p>
    <w:p w14:paraId="1E2F3EFB" w14:textId="77777777" w:rsidR="00E62C8D" w:rsidRDefault="00E62C8D" w:rsidP="00697428">
      <w:pPr>
        <w:ind w:firstLine="708"/>
        <w:jc w:val="both"/>
      </w:pPr>
      <w:r w:rsidRPr="00E62C8D">
        <w:rPr>
          <w:b/>
          <w:bCs/>
        </w:rPr>
        <w:t>2.</w:t>
      </w:r>
      <w:r>
        <w:t xml:space="preserve">   Расходы по командированию (проезд, питание, размещение и страхование) участников спортивных соревнований обеспечивают командирующие организации.</w:t>
      </w:r>
    </w:p>
    <w:p w14:paraId="158FE785" w14:textId="77777777" w:rsidR="00E62C8D" w:rsidRDefault="00E62C8D" w:rsidP="00E62C8D"/>
    <w:p w14:paraId="5DBF3EE8" w14:textId="77777777" w:rsidR="00231C50" w:rsidRDefault="00231C50" w:rsidP="00E62C8D"/>
    <w:p w14:paraId="1D54AD31" w14:textId="77777777" w:rsidR="00231C50" w:rsidRDefault="00231C50" w:rsidP="00E62C8D"/>
    <w:p w14:paraId="4CB1A5F8" w14:textId="48F5EC80" w:rsidR="00E62C8D" w:rsidRPr="00697428" w:rsidRDefault="00697428" w:rsidP="00697428">
      <w:pPr>
        <w:jc w:val="center"/>
        <w:rPr>
          <w:b/>
          <w:bCs/>
        </w:rPr>
      </w:pPr>
      <w:r>
        <w:rPr>
          <w:b/>
          <w:bCs/>
          <w:lang w:val="en-US"/>
        </w:rPr>
        <w:lastRenderedPageBreak/>
        <w:t>XIII</w:t>
      </w:r>
      <w:r w:rsidRPr="00F84AA4">
        <w:rPr>
          <w:b/>
          <w:bCs/>
        </w:rPr>
        <w:t xml:space="preserve">. </w:t>
      </w:r>
      <w:r w:rsidR="00E62C8D" w:rsidRPr="00697428">
        <w:rPr>
          <w:b/>
          <w:bCs/>
        </w:rPr>
        <w:t>СТАРТОВЫЙ ВЗНОС</w:t>
      </w:r>
    </w:p>
    <w:p w14:paraId="5638EDF7" w14:textId="3A7A5DD9" w:rsidR="00E62C8D" w:rsidRDefault="00E62C8D" w:rsidP="00FD1E6A">
      <w:pPr>
        <w:ind w:firstLine="708"/>
        <w:jc w:val="both"/>
      </w:pPr>
      <w:r>
        <w:t xml:space="preserve">Бюджет соревнований составляется из стартовых взносов в размере </w:t>
      </w:r>
      <w:r w:rsidRPr="00697428">
        <w:rPr>
          <w:b/>
          <w:bCs/>
        </w:rPr>
        <w:t>3000 руб.</w:t>
      </w:r>
      <w:r>
        <w:t xml:space="preserve">, взимается с участников старше 18 лет включительно, для участников </w:t>
      </w:r>
      <w:r w:rsidR="00FD1E6A">
        <w:t>возрастом от</w:t>
      </w:r>
      <w:r>
        <w:t xml:space="preserve"> 14-18 лет - стартовый взнос </w:t>
      </w:r>
      <w:r w:rsidRPr="00697428">
        <w:rPr>
          <w:b/>
          <w:bCs/>
        </w:rPr>
        <w:t>1000</w:t>
      </w:r>
      <w:r w:rsidR="00953C55">
        <w:rPr>
          <w:b/>
          <w:bCs/>
        </w:rPr>
        <w:t xml:space="preserve"> </w:t>
      </w:r>
      <w:r w:rsidRPr="00697428">
        <w:rPr>
          <w:b/>
          <w:bCs/>
        </w:rPr>
        <w:t>руб.</w:t>
      </w:r>
      <w:r>
        <w:t xml:space="preserve"> </w:t>
      </w:r>
    </w:p>
    <w:p w14:paraId="610DF286" w14:textId="4088706C" w:rsidR="00E62C8D" w:rsidRDefault="00E62C8D" w:rsidP="00FD1E6A">
      <w:pPr>
        <w:ind w:firstLine="708"/>
        <w:jc w:val="both"/>
      </w:pPr>
      <w:r>
        <w:t>Стартовые взносы принимает секретарь соревнований</w:t>
      </w:r>
      <w:r w:rsidR="00FD1E6A">
        <w:t>.</w:t>
      </w:r>
    </w:p>
    <w:p w14:paraId="6F1DD7B1" w14:textId="77777777" w:rsidR="00E62C8D" w:rsidRDefault="00E62C8D" w:rsidP="00FD1E6A">
      <w:pPr>
        <w:ind w:firstLine="708"/>
        <w:jc w:val="both"/>
      </w:pPr>
      <w:r>
        <w:t>Стартовые взносы расходуются на приобретение и ремонт мишеней, транспортные расходы, приобретение спец. оборудования, канцелярских принадлежностей, наградную атрибутику и прочие организационные расходы.</w:t>
      </w:r>
    </w:p>
    <w:p w14:paraId="495C6064" w14:textId="77777777" w:rsidR="00FD1E6A" w:rsidRDefault="00E62C8D" w:rsidP="00FD1E6A">
      <w:pPr>
        <w:ind w:firstLine="708"/>
        <w:jc w:val="both"/>
      </w:pPr>
      <w:r>
        <w:t xml:space="preserve">Стартовый взнос для участия в командных соревнованиях составляет </w:t>
      </w:r>
      <w:r w:rsidRPr="00697428">
        <w:rPr>
          <w:b/>
          <w:bCs/>
        </w:rPr>
        <w:t>1500 руб</w:t>
      </w:r>
      <w:r w:rsidR="00697428">
        <w:t>.</w:t>
      </w:r>
      <w:r>
        <w:t xml:space="preserve"> с команды, взимается с представителя команды при регистрации.</w:t>
      </w:r>
    </w:p>
    <w:p w14:paraId="66E89969" w14:textId="7201C7D6" w:rsidR="00E62C8D" w:rsidRDefault="00E62C8D" w:rsidP="00FD1E6A">
      <w:pPr>
        <w:ind w:firstLine="708"/>
        <w:jc w:val="both"/>
      </w:pPr>
      <w:r>
        <w:t xml:space="preserve"> </w:t>
      </w:r>
      <w:r w:rsidRPr="00697428">
        <w:rPr>
          <w:b/>
          <w:bCs/>
        </w:rPr>
        <w:t xml:space="preserve">Стартовые взносы не возвращаются </w:t>
      </w:r>
      <w:r w:rsidR="00697428" w:rsidRPr="00697428">
        <w:rPr>
          <w:b/>
          <w:bCs/>
        </w:rPr>
        <w:t>командам,</w:t>
      </w:r>
      <w:r w:rsidRPr="00697428">
        <w:rPr>
          <w:b/>
          <w:bCs/>
        </w:rPr>
        <w:t xml:space="preserve"> не прошедшим отбор в финальный раунд. </w:t>
      </w:r>
    </w:p>
    <w:p w14:paraId="04523195" w14:textId="77777777" w:rsidR="00E62C8D" w:rsidRDefault="00E62C8D" w:rsidP="00E62C8D"/>
    <w:p w14:paraId="6044CBD6" w14:textId="3EEFE7BC" w:rsidR="00E62C8D" w:rsidRPr="00353E4C" w:rsidRDefault="00E62C8D" w:rsidP="00353E4C">
      <w:pPr>
        <w:spacing w:after="0"/>
        <w:jc w:val="center"/>
        <w:rPr>
          <w:b/>
          <w:bCs/>
          <w:sz w:val="20"/>
          <w:szCs w:val="20"/>
        </w:rPr>
      </w:pPr>
      <w:r w:rsidRPr="00353E4C">
        <w:rPr>
          <w:b/>
          <w:bCs/>
          <w:sz w:val="20"/>
          <w:szCs w:val="20"/>
        </w:rPr>
        <w:t>НАСТОЯЩ</w:t>
      </w:r>
      <w:r w:rsidR="00697428" w:rsidRPr="00353E4C">
        <w:rPr>
          <w:b/>
          <w:bCs/>
          <w:sz w:val="20"/>
          <w:szCs w:val="20"/>
        </w:rPr>
        <w:t>Й</w:t>
      </w:r>
      <w:r w:rsidRPr="00353E4C">
        <w:rPr>
          <w:b/>
          <w:bCs/>
          <w:sz w:val="20"/>
          <w:szCs w:val="20"/>
        </w:rPr>
        <w:t xml:space="preserve"> </w:t>
      </w:r>
      <w:r w:rsidR="00697428" w:rsidRPr="00353E4C">
        <w:rPr>
          <w:b/>
          <w:bCs/>
          <w:sz w:val="20"/>
          <w:szCs w:val="20"/>
        </w:rPr>
        <w:t>РЕГЛАМЕНТ</w:t>
      </w:r>
      <w:r w:rsidRPr="00353E4C">
        <w:rPr>
          <w:b/>
          <w:bCs/>
          <w:sz w:val="20"/>
          <w:szCs w:val="20"/>
        </w:rPr>
        <w:t xml:space="preserve"> ЯВЛЯЕТСЯ ВЫЗОВОМ НА СОРЕВНОВАНИЯ!</w:t>
      </w:r>
    </w:p>
    <w:sectPr w:rsidR="00E62C8D" w:rsidRPr="00353E4C" w:rsidSect="00E62C8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43A4"/>
    <w:rsid w:val="000035A0"/>
    <w:rsid w:val="00102BB3"/>
    <w:rsid w:val="001614AB"/>
    <w:rsid w:val="001943A4"/>
    <w:rsid w:val="00231C50"/>
    <w:rsid w:val="00353E4C"/>
    <w:rsid w:val="003C264D"/>
    <w:rsid w:val="003F0628"/>
    <w:rsid w:val="00427BED"/>
    <w:rsid w:val="00461E5B"/>
    <w:rsid w:val="00697428"/>
    <w:rsid w:val="006C0B77"/>
    <w:rsid w:val="007965CD"/>
    <w:rsid w:val="007A19B9"/>
    <w:rsid w:val="007C7EB8"/>
    <w:rsid w:val="008242FF"/>
    <w:rsid w:val="00826461"/>
    <w:rsid w:val="00832046"/>
    <w:rsid w:val="00870751"/>
    <w:rsid w:val="008862A9"/>
    <w:rsid w:val="00922C48"/>
    <w:rsid w:val="0094439C"/>
    <w:rsid w:val="00953C55"/>
    <w:rsid w:val="00B915B7"/>
    <w:rsid w:val="00BA0425"/>
    <w:rsid w:val="00C030EA"/>
    <w:rsid w:val="00CE419D"/>
    <w:rsid w:val="00D65A90"/>
    <w:rsid w:val="00D943A1"/>
    <w:rsid w:val="00E62C8D"/>
    <w:rsid w:val="00EA59DF"/>
    <w:rsid w:val="00EE4070"/>
    <w:rsid w:val="00F12C76"/>
    <w:rsid w:val="00F84AA4"/>
    <w:rsid w:val="00FD1E6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9E3313"/>
  <w15:chartTrackingRefBased/>
  <w15:docId w15:val="{B0AFEB2C-1CFF-4662-BA5E-879D1BC74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62C8D"/>
    <w:pPr>
      <w:spacing w:line="240" w:lineRule="auto"/>
    </w:pPr>
    <w:rPr>
      <w:rFonts w:ascii="Times New Roman" w:hAnsi="Times New Roman"/>
      <w:kern w:val="0"/>
      <w:sz w:val="28"/>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E62C8D"/>
    <w:rPr>
      <w:color w:val="0000FF"/>
      <w:u w:val="single"/>
    </w:rPr>
  </w:style>
  <w:style w:type="paragraph" w:styleId="a4">
    <w:name w:val="List Paragraph"/>
    <w:basedOn w:val="a"/>
    <w:uiPriority w:val="34"/>
    <w:qFormat/>
    <w:rsid w:val="00E62C8D"/>
    <w:pPr>
      <w:spacing w:line="259" w:lineRule="auto"/>
      <w:ind w:left="720"/>
      <w:contextualSpacing/>
    </w:pPr>
    <w:rPr>
      <w:rFonts w:asciiTheme="minorHAnsi" w:hAnsiTheme="minorHAnsi"/>
      <w:sz w:val="22"/>
    </w:rPr>
  </w:style>
  <w:style w:type="character" w:styleId="a5">
    <w:name w:val="FollowedHyperlink"/>
    <w:basedOn w:val="a0"/>
    <w:uiPriority w:val="99"/>
    <w:semiHidden/>
    <w:unhideWhenUsed/>
    <w:rsid w:val="00E62C8D"/>
    <w:rPr>
      <w:color w:val="954F72" w:themeColor="followedHyperlink"/>
      <w:u w:val="single"/>
    </w:rPr>
  </w:style>
  <w:style w:type="character" w:styleId="a6">
    <w:name w:val="Unresolved Mention"/>
    <w:basedOn w:val="a0"/>
    <w:uiPriority w:val="99"/>
    <w:semiHidden/>
    <w:unhideWhenUsed/>
    <w:rsid w:val="00E62C8D"/>
    <w:rPr>
      <w:color w:val="605E5C"/>
      <w:shd w:val="clear" w:color="auto" w:fill="E1DFDD"/>
    </w:rPr>
  </w:style>
  <w:style w:type="table" w:styleId="a7">
    <w:name w:val="Table Grid"/>
    <w:basedOn w:val="a1"/>
    <w:uiPriority w:val="39"/>
    <w:rsid w:val="00697428"/>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
    <w:name w:val="pr"/>
    <w:basedOn w:val="a"/>
    <w:rsid w:val="00697428"/>
    <w:pPr>
      <w:spacing w:before="100" w:beforeAutospacing="1" w:after="100" w:afterAutospacing="1"/>
    </w:pPr>
    <w:rPr>
      <w:rFonts w:eastAsia="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ink/ink3.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ink/ink2.xml"/><Relationship Id="rId11" Type="http://schemas.openxmlformats.org/officeDocument/2006/relationships/hyperlink" Target="https://docs.google.com/spreadsheets/d/1Py5uw4eec6m_St4dP1ubtKO9aOPRFsAlm2bNDVacCMU/edit" TargetMode="External"/><Relationship Id="rId5" Type="http://schemas.openxmlformats.org/officeDocument/2006/relationships/image" Target="media/image1.png"/><Relationship Id="rId10" Type="http://schemas.openxmlformats.org/officeDocument/2006/relationships/hyperlink" Target="https://www.bowmania.ru/forum/go.php?url=aHR0cHM6Ly95YW5kZXgucnUvbWFwcy8/dW09Y29uc3RydWN0b3IlM0FjZTY0YzMxMmY0YTU3NGU0OGMxZGY1ODVlYjhlZjFiYTg3MzRkMmM1MjM3NjJiYTNhNTZjODEzMDYwYTIzY2I0JmFtcDtzb3VyY2U9Y29uc3RydWN0b3JMaW5r" TargetMode="External"/><Relationship Id="rId4" Type="http://schemas.openxmlformats.org/officeDocument/2006/relationships/customXml" Target="ink/ink1.xml"/><Relationship Id="rId9" Type="http://schemas.openxmlformats.org/officeDocument/2006/relationships/image" Target="media/image3.png"/></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4-05-01T18:15:16.191"/>
    </inkml:context>
    <inkml:brush xml:id="br0">
      <inkml:brushProperty name="width" value="0.05" units="cm"/>
      <inkml:brushProperty name="height" value="0.05" units="cm"/>
      <inkml:brushProperty name="color" value="#849398"/>
      <inkml:brushProperty name="ignorePressure" value="1"/>
    </inkml:brush>
  </inkml:definitions>
  <inkml:trace contextRef="#ctx0" brushRef="#br0">0 0,'0'0</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4-05-01T18:15:17.350"/>
    </inkml:context>
    <inkml:brush xml:id="br0">
      <inkml:brushProperty name="width" value="0.05" units="cm"/>
      <inkml:brushProperty name="height" value="0.05" units="cm"/>
      <inkml:brushProperty name="color" value="#849398"/>
      <inkml:brushProperty name="ignorePressure" value="1"/>
    </inkml:brush>
  </inkml:definitions>
  <inkml:trace contextRef="#ctx0" brushRef="#br0">497 735,'-3'0,"-2"4,0 5,1 6,1 4,-2 0,-1 3,1 3,-4-2,2-2,1 0,1 1,2 0,-2 2,-1-1,-2 1,-2 5,3 0,-2 1,-3 3,0 4,3 0,-3-1,-1 3,1 5,-1 4,-4-3,0 4,1 0,-1 2,0 0,3-1,-1 0,-2 4,3-3,0-7,1 2,4 2,-1 1,-2 0,-3-1,0-2,1-2,1-1,0 2,1 1,3 1,4 0,2 2,1-5,2 3,0-2,1 1,-1-2,1-2,-1-2,0 3,1-3,2 0,6-3,1-2,3-6,3 0,1-4,4 1,1-6,1-3,-1 2,5-4,1-4,0 2,3-5,0-1,-3-1,0-4,-3-1,0-1,-2 0,4-1,0-4,4-5,-1-5,5-4,1-4,0 0,2-2,1-1,5-4,4 0,-3-5,2-8,5-4,1-8,3-7,0 0,-2-7,5-4,0-7,9-9,5-2,-3-3,-2-2,4-1,-4 4,-1-7,-2-4,2 4,-5-2,-1 7,-2 2,-5 6,-7 5,-4 1,2-2,1-5,-3 6,-2 3,-3 4,-6 6,2 2,-8 4,-2 4,-3 10,-3-2,-7 1,-4 5,-3 5,-3 6,-1 4,-1 4,0 2,0-1,-4 7,-4 4,-5 6,-4 3,-2 4,-3 4,4 8,-2 5,0 4,2 3,-1 5,4 8,-3 0,1-1,0 6,0 3,-2 5,3-1,1 3,-2 3,4 1,0 1,-2 1,1 0,1 0,2 1,3-1,-1-5,1-3,-1-3,1 0,2-4,2-4,2-6,1-4,1-1,2-3,-1 0,0 0,1-1,3-3,5-6,5-5,4-4,-2-7,-3-8,-3-5,-1-2,0 0,1 1,-1 1,-3 1</inkml:trace>
</inkml:ink>
</file>

<file path=word/ink/ink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4-05-01T18:15:11.399"/>
    </inkml:context>
    <inkml:brush xml:id="br0">
      <inkml:brushProperty name="width" value="0.05" units="cm"/>
      <inkml:brushProperty name="height" value="0.05" units="cm"/>
      <inkml:brushProperty name="color" value="#849398"/>
      <inkml:brushProperty name="ignorePressure" value="1"/>
    </inkml:brush>
  </inkml:definitions>
  <inkml:trace contextRef="#ctx0" brushRef="#br0">0 0,'26'0,"7"0</inkml:trace>
</inkml:ink>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124</TotalTime>
  <Pages>1</Pages>
  <Words>1798</Words>
  <Characters>10254</Characters>
  <Application>Microsoft Office Word</Application>
  <DocSecurity>0</DocSecurity>
  <Lines>85</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Андрей Сергеев</dc:creator>
  <cp:keywords/>
  <dc:description/>
  <cp:lastModifiedBy>Андрей Сергеев</cp:lastModifiedBy>
  <cp:revision>18</cp:revision>
  <cp:lastPrinted>2024-05-17T08:08:00Z</cp:lastPrinted>
  <dcterms:created xsi:type="dcterms:W3CDTF">2024-05-15T17:31:00Z</dcterms:created>
  <dcterms:modified xsi:type="dcterms:W3CDTF">2024-05-17T08:09:00Z</dcterms:modified>
</cp:coreProperties>
</file>